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12AF" w14:textId="77777777" w:rsidR="00796ED3" w:rsidRDefault="00796ED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EC6D041" w14:textId="23E70E46" w:rsidR="00796ED3" w:rsidRDefault="00466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北京市丰台区玉泉营街道办事处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年</w:t>
      </w:r>
    </w:p>
    <w:p w14:paraId="12CE38A8" w14:textId="77777777" w:rsidR="00796ED3" w:rsidRDefault="00466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政府信息公开工作年度报告</w:t>
      </w:r>
    </w:p>
    <w:p w14:paraId="604F1838" w14:textId="77777777" w:rsidR="00796ED3" w:rsidRDefault="00796ED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p w14:paraId="3E5782FD" w14:textId="77777777" w:rsidR="00796ED3" w:rsidRDefault="00466FB6">
      <w:pPr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第五十条规定，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按照市区工作要求，结合街道工作实际，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编制本报告。</w:t>
      </w:r>
      <w:bookmarkStart w:id="0" w:name="_GoBack"/>
      <w:bookmarkEnd w:id="0"/>
    </w:p>
    <w:p w14:paraId="5219D7F4" w14:textId="77777777" w:rsidR="00796ED3" w:rsidRDefault="00466FB6">
      <w:pPr>
        <w:widowControl/>
        <w:spacing w:line="560" w:lineRule="exact"/>
        <w:ind w:firstLineChars="200" w:firstLine="672"/>
        <w:jc w:val="left"/>
        <w:rPr>
          <w:rFonts w:ascii="黑体" w:eastAsia="黑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一、总体情况</w:t>
      </w:r>
    </w:p>
    <w:p w14:paraId="0E5207A9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我街道认真贯彻落实《中华人民共和国政府信息公开条例》，以党建为统领，在主动公开、依申请公开、政府信息管理、政府信息公开平台建设、监督保障等全年重点工作，依法履行政务公开职责，在严格保密审查的基础上，及时发布日常工作动态及重大方针政策文件，为群众办事和监督提供便利。</w:t>
      </w:r>
    </w:p>
    <w:p w14:paraId="0DAE7C12" w14:textId="77777777" w:rsidR="00796ED3" w:rsidRDefault="00466FB6">
      <w:pPr>
        <w:pStyle w:val="3"/>
        <w:numPr>
          <w:ilvl w:val="0"/>
          <w:numId w:val="1"/>
        </w:numPr>
        <w:ind w:leftChars="0"/>
        <w:rPr>
          <w:rFonts w:ascii="楷体_GB2312" w:eastAsia="楷体_GB2312" w:hAnsi="宋体" w:cs="宋体"/>
          <w:spacing w:val="8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主动公开情况</w:t>
      </w:r>
    </w:p>
    <w:p w14:paraId="1CE683FF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通过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微信公众号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“丰台玉泉营”公开信息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1080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2B54F4F4" w14:textId="77777777" w:rsidR="00796ED3" w:rsidRDefault="00466FB6">
      <w:pPr>
        <w:widowControl/>
        <w:spacing w:line="560" w:lineRule="exact"/>
        <w:ind w:firstLine="675"/>
        <w:jc w:val="left"/>
        <w:rPr>
          <w:rFonts w:ascii="楷体_GB2312" w:eastAsia="楷体_GB2312" w:hAnsi="宋体" w:cs="宋体"/>
          <w:spacing w:val="8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spacing w:val="8"/>
          <w:kern w:val="0"/>
          <w:sz w:val="32"/>
          <w:szCs w:val="32"/>
        </w:rPr>
        <w:t>（二）依申请公开办理情况</w:t>
      </w:r>
    </w:p>
    <w:p w14:paraId="74F35368" w14:textId="77777777" w:rsidR="00796ED3" w:rsidRDefault="00466FB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，玉泉营街道共计收到依申请公开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件，上年结转政府信息公开申请数量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件，共计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件。其中公民提出申请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件；截至目前已如期答复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件。已办结的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件依申请公开信息件中，因本单位未制作相关信息不予公开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件，予以公开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件。</w:t>
      </w:r>
    </w:p>
    <w:p w14:paraId="2D1766B7" w14:textId="77777777" w:rsidR="00796ED3" w:rsidRDefault="00466FB6">
      <w:pPr>
        <w:widowControl/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（三）政府信息管理情况</w:t>
      </w:r>
    </w:p>
    <w:p w14:paraId="3687087B" w14:textId="77777777" w:rsidR="00796ED3" w:rsidRDefault="00466FB6">
      <w:pPr>
        <w:pStyle w:val="a4"/>
        <w:wordWrap w:val="0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对照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级政府信息主动公开目录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及时更新街道目录，严格落实政府信息公开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三级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审查制度，认真开展保密审查，严格依据标准辨别各类公开工作信息属性，坚持应公开</w:t>
      </w:r>
      <w:proofErr w:type="gramStart"/>
      <w:r>
        <w:rPr>
          <w:rFonts w:ascii="仿宋_GB2312" w:eastAsia="仿宋_GB2312"/>
          <w:sz w:val="32"/>
          <w:szCs w:val="32"/>
        </w:rPr>
        <w:t>尽公开</w:t>
      </w:r>
      <w:proofErr w:type="gramEnd"/>
      <w:r>
        <w:rPr>
          <w:rFonts w:ascii="仿宋_GB2312" w:eastAsia="仿宋_GB2312"/>
          <w:sz w:val="32"/>
          <w:szCs w:val="32"/>
        </w:rPr>
        <w:t>原则，严格审查把关。</w:t>
      </w:r>
    </w:p>
    <w:p w14:paraId="727AE322" w14:textId="77777777" w:rsidR="00796ED3" w:rsidRDefault="00466FB6">
      <w:pPr>
        <w:pStyle w:val="a4"/>
        <w:wordWrap w:val="0"/>
        <w:spacing w:before="0" w:beforeAutospacing="0" w:after="0" w:afterAutospacing="0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（四）政府信息公开平台建设</w:t>
      </w:r>
    </w:p>
    <w:p w14:paraId="08C354A0" w14:textId="77777777" w:rsidR="00796ED3" w:rsidRDefault="00466FB6">
      <w:pPr>
        <w:pStyle w:val="a4"/>
        <w:wordWrap w:val="0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玉泉营</w:t>
      </w:r>
      <w:r>
        <w:rPr>
          <w:rFonts w:ascii="仿宋_GB2312" w:eastAsia="仿宋_GB2312"/>
          <w:sz w:val="32"/>
          <w:szCs w:val="32"/>
        </w:rPr>
        <w:t>街道信息公开形式为线上和线下两种形式。信息化公开主要依托政府门户网站、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丰台玉泉营</w:t>
      </w:r>
      <w:r>
        <w:rPr>
          <w:rFonts w:ascii="仿宋_GB2312" w:eastAsia="仿宋_GB2312"/>
          <w:sz w:val="32"/>
          <w:szCs w:val="32"/>
        </w:rPr>
        <w:t>”</w:t>
      </w:r>
      <w:proofErr w:type="gramStart"/>
      <w:r>
        <w:rPr>
          <w:rFonts w:ascii="仿宋_GB2312" w:eastAsia="仿宋_GB2312"/>
          <w:sz w:val="32"/>
          <w:szCs w:val="32"/>
        </w:rPr>
        <w:t>微信公众号</w:t>
      </w:r>
      <w:proofErr w:type="gramEnd"/>
      <w:r>
        <w:rPr>
          <w:rFonts w:ascii="仿宋_GB2312" w:eastAsia="仿宋_GB2312"/>
          <w:sz w:val="32"/>
          <w:szCs w:val="32"/>
        </w:rPr>
        <w:t>，线下公开主要</w:t>
      </w:r>
      <w:r>
        <w:rPr>
          <w:rFonts w:ascii="仿宋_GB2312" w:eastAsia="仿宋_GB2312" w:hint="eastAsia"/>
          <w:sz w:val="32"/>
          <w:szCs w:val="32"/>
        </w:rPr>
        <w:t>街道公示栏、</w:t>
      </w:r>
      <w:r>
        <w:rPr>
          <w:rFonts w:ascii="仿宋_GB2312" w:eastAsia="仿宋_GB2312"/>
          <w:sz w:val="32"/>
          <w:szCs w:val="32"/>
        </w:rPr>
        <w:t>道便民服务中心、</w:t>
      </w:r>
      <w:r>
        <w:rPr>
          <w:rFonts w:ascii="仿宋_GB2312" w:eastAsia="仿宋_GB2312" w:hint="eastAsia"/>
          <w:sz w:val="32"/>
          <w:szCs w:val="32"/>
        </w:rPr>
        <w:t>社区和</w:t>
      </w:r>
      <w:r>
        <w:rPr>
          <w:rFonts w:ascii="仿宋_GB2312" w:eastAsia="仿宋_GB2312"/>
          <w:sz w:val="32"/>
          <w:szCs w:val="32"/>
        </w:rPr>
        <w:t>村委会公开宣传栏张贴。</w:t>
      </w:r>
    </w:p>
    <w:p w14:paraId="51E15630" w14:textId="77777777" w:rsidR="00796ED3" w:rsidRDefault="00466FB6">
      <w:pPr>
        <w:pStyle w:val="a4"/>
        <w:wordWrap w:val="0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丰台玉泉营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政务新媒体</w:t>
      </w:r>
      <w:proofErr w:type="gramStart"/>
      <w:r>
        <w:rPr>
          <w:rFonts w:ascii="仿宋_GB2312" w:eastAsia="仿宋_GB2312"/>
          <w:sz w:val="32"/>
          <w:szCs w:val="32"/>
        </w:rPr>
        <w:t>微信公众号</w:t>
      </w:r>
      <w:proofErr w:type="gramEnd"/>
      <w:r>
        <w:rPr>
          <w:rFonts w:ascii="仿宋_GB2312" w:eastAsia="仿宋_GB2312"/>
          <w:sz w:val="32"/>
          <w:szCs w:val="32"/>
        </w:rPr>
        <w:t>方面，宣传推动</w:t>
      </w:r>
      <w:proofErr w:type="gramStart"/>
      <w:r>
        <w:rPr>
          <w:rFonts w:ascii="仿宋_GB2312" w:eastAsia="仿宋_GB2312" w:hint="eastAsia"/>
          <w:sz w:val="32"/>
          <w:szCs w:val="32"/>
        </w:rPr>
        <w:t>政民互动</w:t>
      </w:r>
      <w:proofErr w:type="gramEnd"/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栏目，积极鼓励辖区群众留言，依托新媒体平台优势，依据群众反映意见，切实解决群众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急、难、愁、盼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问题。</w:t>
      </w:r>
      <w:r>
        <w:rPr>
          <w:rFonts w:ascii="仿宋_GB2312" w:eastAsia="仿宋_GB2312" w:hint="eastAsia"/>
          <w:sz w:val="32"/>
          <w:szCs w:val="32"/>
        </w:rPr>
        <w:t>通过公众号后台</w:t>
      </w:r>
      <w:r>
        <w:rPr>
          <w:rFonts w:ascii="仿宋_GB2312" w:eastAsia="仿宋_GB2312" w:hint="eastAsia"/>
          <w:sz w:val="32"/>
          <w:szCs w:val="32"/>
        </w:rPr>
        <w:t>收集群众留言与反馈</w:t>
      </w:r>
      <w:r>
        <w:rPr>
          <w:rFonts w:ascii="仿宋_GB2312" w:eastAsia="仿宋_GB2312" w:hint="eastAsia"/>
          <w:sz w:val="32"/>
          <w:szCs w:val="32"/>
        </w:rPr>
        <w:t>，对</w:t>
      </w:r>
      <w:r>
        <w:rPr>
          <w:rFonts w:ascii="仿宋_GB2312" w:eastAsia="仿宋_GB2312" w:hint="eastAsia"/>
          <w:sz w:val="32"/>
          <w:szCs w:val="32"/>
        </w:rPr>
        <w:t>早期出现的潜在问题和民众关切做到及时察觉、迅速响应、妥善处置，协调处理并</w:t>
      </w:r>
      <w:r>
        <w:rPr>
          <w:rFonts w:ascii="仿宋_GB2312" w:eastAsia="仿宋_GB2312" w:hint="eastAsia"/>
          <w:sz w:val="32"/>
          <w:szCs w:val="32"/>
        </w:rPr>
        <w:t>解答各类网民诉求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余条。</w:t>
      </w:r>
    </w:p>
    <w:p w14:paraId="3699AB48" w14:textId="77777777" w:rsidR="00796ED3" w:rsidRDefault="00466FB6">
      <w:pPr>
        <w:spacing w:line="560" w:lineRule="exact"/>
        <w:ind w:left="-10"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二、主动公开政府信息情况</w:t>
      </w:r>
    </w:p>
    <w:p w14:paraId="1FAA9FD1" w14:textId="77777777" w:rsidR="00796ED3" w:rsidRDefault="00796ED3">
      <w:pPr>
        <w:pStyle w:val="a3"/>
        <w:widowControl/>
      </w:pPr>
    </w:p>
    <w:p w14:paraId="7373224E" w14:textId="77777777" w:rsidR="00796ED3" w:rsidRDefault="00796ED3">
      <w:pPr>
        <w:pStyle w:val="a3"/>
        <w:widowControl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96ED3" w14:paraId="14D8AD5F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10AB6EC" w14:textId="77777777" w:rsidR="00796ED3" w:rsidRDefault="00466F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796ED3" w14:paraId="00449E8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C1F9CF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67E97C" w14:textId="77777777" w:rsidR="00796ED3" w:rsidRDefault="00466F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E25C50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06A67D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796ED3" w14:paraId="65A8054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3ABB10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B8B25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44BD4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CE441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33A2B29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1B29ED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AC2F21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3B64D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9D4C1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173F179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D2690C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796ED3" w14:paraId="0010157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34DE0F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344FE52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96ED3" w14:paraId="28EECCC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A9F66E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D1F4C" w14:textId="77777777" w:rsidR="00796ED3" w:rsidRDefault="00466FB6"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:rsidR="00796ED3" w14:paraId="19F1B64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D4F6FAF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796ED3" w14:paraId="38C90D1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ACF295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C841B4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96ED3" w14:paraId="70E1C85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A0AD5A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81AFE8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114</w:t>
            </w:r>
          </w:p>
        </w:tc>
      </w:tr>
      <w:tr w:rsidR="00796ED3" w14:paraId="66DD720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06F652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3B961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1951F7AA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83E9DD8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796ED3" w14:paraId="79672D6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C99C82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7C07C8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796ED3" w14:paraId="3A652EB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C2393C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28233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</w:tr>
    </w:tbl>
    <w:p w14:paraId="51538513" w14:textId="77777777" w:rsidR="00796ED3" w:rsidRDefault="00796ED3">
      <w:pPr>
        <w:pStyle w:val="a3"/>
        <w:widowControl/>
      </w:pPr>
    </w:p>
    <w:p w14:paraId="2967187E" w14:textId="77777777" w:rsidR="00796ED3" w:rsidRDefault="00796ED3">
      <w:pPr>
        <w:spacing w:line="560" w:lineRule="exact"/>
        <w:rPr>
          <w:rFonts w:ascii="黑体" w:eastAsia="黑体" w:hAnsi="宋体" w:cs="黑体"/>
          <w:sz w:val="32"/>
          <w:szCs w:val="32"/>
          <w:lang w:bidi="ar"/>
        </w:rPr>
      </w:pPr>
    </w:p>
    <w:p w14:paraId="455BE17B" w14:textId="77777777" w:rsidR="00796ED3" w:rsidRDefault="00466FB6">
      <w:pPr>
        <w:spacing w:line="56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三、收到和处理政府信息公开申请情况</w:t>
      </w:r>
    </w:p>
    <w:p w14:paraId="1A4FC88D" w14:textId="77777777" w:rsidR="00796ED3" w:rsidRDefault="00796ED3">
      <w:pPr>
        <w:ind w:left="629"/>
        <w:rPr>
          <w:rFonts w:ascii="黑体" w:eastAsia="黑体" w:hAnsi="宋体" w:cs="黑体"/>
          <w:sz w:val="24"/>
        </w:rPr>
      </w:pP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796ED3" w14:paraId="7453EAF4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478F04B" w14:textId="77777777" w:rsidR="00796ED3" w:rsidRDefault="00466FB6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EF6757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796ED3" w14:paraId="46F3981B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24C1672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1719CC4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320F862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25AD186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96ED3" w14:paraId="36A399E2" w14:textId="77777777">
        <w:trPr>
          <w:trHeight w:val="348"/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BBB3255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8D1A805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098843E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289CF7C7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B96718C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76BF9405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F8594A7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057611C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58521A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F95DDF" w14:textId="77777777" w:rsidR="00796ED3" w:rsidRDefault="00796ED3">
            <w:pPr>
              <w:rPr>
                <w:sz w:val="20"/>
                <w:szCs w:val="20"/>
              </w:rPr>
            </w:pPr>
          </w:p>
        </w:tc>
      </w:tr>
      <w:tr w:rsidR="00796ED3" w14:paraId="0EA3EA4A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5E70F3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EBB31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D4F116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9C1D5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4E175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091D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FDBC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0D0982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796ED3" w14:paraId="5D5590CA" w14:textId="77777777">
        <w:trPr>
          <w:trHeight w:val="228"/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44FB5C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8F104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EF69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F290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403F6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CE27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E376B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CF8FA3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796ED3" w14:paraId="41E9B0BF" w14:textId="77777777">
        <w:trPr>
          <w:jc w:val="center"/>
        </w:trPr>
        <w:tc>
          <w:tcPr>
            <w:tcW w:w="768" w:type="dxa"/>
            <w:vMerge w:val="restart"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E7EB6F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FC049F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733B5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93D7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CDA92B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F30A6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68BCF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C397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CC3743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96ED3" w14:paraId="18D6AF4B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57C07D3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DC29C0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701E9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0D0D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4A2E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6561D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E85C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368E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11CE42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796ED3" w14:paraId="6F766D8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A2865F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276475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012BD86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76BA54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4783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7E56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040C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BD2C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B812F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51701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3ADFBB7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380A5F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9EF4B3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D993E1C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732E1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C4823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3A1EF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C17FB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9ED1B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FAC6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A5294D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516C8301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9080E3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9AFFF3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0AB376E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843F9D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A956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FFBE6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FF11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9E4C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49C3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D4961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39AFA8AA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F47B2F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E17BE0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AA33A5E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352D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CDCD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BB69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C9CD7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A387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0AEF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C0A62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46D68DB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D227DE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5C8C98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3576CDD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0D8895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264BB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2DD0D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A55EE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1A8B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1EE1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099691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96ED3" w14:paraId="4905796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2C2962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398F2D4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B630E2F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DEFE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73E6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C96D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1D524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39BC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8A132D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AEA27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3735FBE3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1ECB17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D8B818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42313FC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E7D16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B9C9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871C4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B5687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14A8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249A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021152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7703301C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B861B8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D309B5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8E885BA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87AC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7349E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9944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4CA8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7389A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C227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13B8D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6C80841B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015857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F6A651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04A0090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7D640D9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00F7D58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6FFB1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4DBB1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E8E7B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A6132F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10AF54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796ED3" w14:paraId="4399F924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7A6CD0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6A4D04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4FCD1B3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83437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1D48E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C9A25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3499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E29CB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BCE96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F2B5F4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96ED3" w14:paraId="3EC2A991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940D51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A0EDD2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FF9C4E1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3637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2320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77EA7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6609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D504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D1BE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0DCF3B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7B90D1EB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414DF5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0213EA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B363EB1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FA71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52AD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F44C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918DE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B9650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C05D1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46FF04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5AF9994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D1EF68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97E193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538EE94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A1B5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8628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305E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8ADE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7FA3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CFFF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28A62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63BE70BC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B9FCB1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43263C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5ED49B4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062C7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1925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B27C74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E92F8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39996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3219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6D4C6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2C200C7F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2974BB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447562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B28BBA2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79DB8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189FF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E680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0983B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EC454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9FFCC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43C3E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0986265B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FA543B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4D7F62C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D300D4" w14:textId="77777777" w:rsidR="00796ED3" w:rsidRDefault="00466FB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37C2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916E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74F34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91B94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1E74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B8C1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99A097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12EFE5D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A1161B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2405CC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DEA06B" w14:textId="77777777" w:rsidR="00796ED3" w:rsidRDefault="00466FB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48D9F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E7A4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810E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803540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FC20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EE0A4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8C0EB6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96ED3" w14:paraId="2D4F42E5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800489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A06D2D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D9CA97" w14:textId="77777777" w:rsidR="00796ED3" w:rsidRDefault="00466FB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8F488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79C35A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80A7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CEA75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5E267F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8FC91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81895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6ED3" w14:paraId="69CA5355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C0181A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32C664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964C63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55B1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70F2D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79093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71A8FD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69E79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6FE0A3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76AAAC0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96ED3" w14:paraId="3714ED5A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1640DA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18E634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041E21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8ED22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4BE0E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6F3D29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0ADB2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69E7C" w14:textId="77777777" w:rsidR="00796ED3" w:rsidRDefault="00466FB6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8FD2BE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796ED3" w14:paraId="07D2A9DD" w14:textId="77777777">
        <w:trPr>
          <w:jc w:val="center"/>
        </w:trPr>
        <w:tc>
          <w:tcPr>
            <w:tcW w:w="4931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AB3A30" w14:textId="77777777" w:rsidR="00796ED3" w:rsidRDefault="00466FB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A133184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4F5470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86F679A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59BC26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C0BB15C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0DCD880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C765473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</w:t>
            </w:r>
          </w:p>
        </w:tc>
      </w:tr>
    </w:tbl>
    <w:p w14:paraId="74152559" w14:textId="77777777" w:rsidR="00796ED3" w:rsidRDefault="00796ED3">
      <w:pPr>
        <w:pStyle w:val="a3"/>
        <w:widowControl/>
        <w:ind w:leftChars="200" w:left="420"/>
      </w:pPr>
    </w:p>
    <w:p w14:paraId="1AB4612B" w14:textId="77777777" w:rsidR="00796ED3" w:rsidRDefault="00796ED3">
      <w:pPr>
        <w:pStyle w:val="a3"/>
        <w:widowControl/>
        <w:ind w:leftChars="200" w:left="420"/>
      </w:pPr>
    </w:p>
    <w:p w14:paraId="4BA0BD4F" w14:textId="77777777" w:rsidR="00796ED3" w:rsidRDefault="00466FB6">
      <w:pPr>
        <w:spacing w:line="56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四、政府信息公开行政复议、行政诉讼情况</w:t>
      </w:r>
    </w:p>
    <w:p w14:paraId="30D01900" w14:textId="77777777" w:rsidR="00796ED3" w:rsidRDefault="00796ED3">
      <w:pPr>
        <w:widowControl/>
        <w:jc w:val="center"/>
      </w:pP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796ED3" w14:paraId="6B34BA16" w14:textId="77777777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725192D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849C711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796ED3" w14:paraId="2BD9813F" w14:textId="77777777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6B4EC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C3F9C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B060E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F99CC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2B72D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E6E175F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DC53FBB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796ED3" w14:paraId="22435BCD" w14:textId="77777777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182AC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6F173B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935AD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61229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DFB98" w14:textId="77777777" w:rsidR="00796ED3" w:rsidRDefault="00796ED3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DA8BF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0E3CF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13E38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33EF7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DD180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42B05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46C3B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EB903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69B05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6F884" w14:textId="77777777" w:rsidR="00796ED3" w:rsidRDefault="00466FB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96ED3" w14:paraId="597A649E" w14:textId="77777777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F4D2D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1E836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070A2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A08D9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857E1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8EBC0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1E2FB" w14:textId="77777777" w:rsidR="00796ED3" w:rsidRDefault="00466FB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ED6D3" w14:textId="77777777" w:rsidR="00796ED3" w:rsidRDefault="00466FB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CAFC8E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80B23" w14:textId="77777777" w:rsidR="00796ED3" w:rsidRDefault="00466FB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D53C3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81B72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C5FC5" w14:textId="77777777" w:rsidR="00796ED3" w:rsidRDefault="00466FB6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AB62B" w14:textId="77777777" w:rsidR="00796ED3" w:rsidRDefault="00466FB6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B52CB" w14:textId="77777777" w:rsidR="00796ED3" w:rsidRDefault="00466FB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</w:t>
            </w:r>
          </w:p>
        </w:tc>
      </w:tr>
    </w:tbl>
    <w:p w14:paraId="31108F95" w14:textId="77777777" w:rsidR="00796ED3" w:rsidRDefault="00796ED3">
      <w:pPr>
        <w:widowControl/>
        <w:jc w:val="left"/>
      </w:pPr>
    </w:p>
    <w:p w14:paraId="7B37DFDA" w14:textId="77777777" w:rsidR="00796ED3" w:rsidRDefault="00466FB6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五、存在的主要问题及改进情况</w:t>
      </w:r>
    </w:p>
    <w:p w14:paraId="70D0DFFC" w14:textId="77777777" w:rsidR="00796ED3" w:rsidRDefault="00466FB6">
      <w:pPr>
        <w:widowControl/>
        <w:spacing w:line="560" w:lineRule="exact"/>
        <w:ind w:firstLine="675"/>
        <w:jc w:val="left"/>
        <w:rPr>
          <w:rFonts w:ascii="楷体_GB2312" w:eastAsia="楷体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宋体" w:hint="eastAsia"/>
          <w:spacing w:val="8"/>
          <w:kern w:val="0"/>
          <w:sz w:val="32"/>
          <w:szCs w:val="32"/>
          <w:lang w:bidi="ar"/>
        </w:rPr>
        <w:t>（一）主要问题</w:t>
      </w:r>
    </w:p>
    <w:p w14:paraId="56747CAD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是政府信息公开条例宣传有待加强。主要是部分群众对《政府信息公开条例》的理解存在偏差，对什么是政府信息公开，政府主动公开范围，救助渠道等理解掌握不够，把申请公开作为信访、投诉的渠道。</w:t>
      </w:r>
    </w:p>
    <w:p w14:paraId="77EE3EBE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是公开平台的信息质量有待提高。公开内容比较简单，公开面还不够广，有时公开连续性不强；公开重点不够突出、不够全面，信息质量有待提高。</w:t>
      </w:r>
    </w:p>
    <w:p w14:paraId="142A8E2C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三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是政务公开工作精细度有待提升。对一些要求发布的信息，谋划不及时，思考不细致，未能提前做好统筹安排，对部分政策把握、考核体系等个别指标理解不够精准精细。</w:t>
      </w:r>
    </w:p>
    <w:p w14:paraId="7F3E5596" w14:textId="77777777" w:rsidR="00796ED3" w:rsidRDefault="00466FB6">
      <w:pPr>
        <w:widowControl/>
        <w:spacing w:line="560" w:lineRule="exact"/>
        <w:ind w:firstLine="675"/>
        <w:jc w:val="left"/>
        <w:rPr>
          <w:rFonts w:ascii="楷体_GB2312" w:eastAsia="楷体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宋体" w:hint="eastAsia"/>
          <w:spacing w:val="8"/>
          <w:kern w:val="0"/>
          <w:sz w:val="32"/>
          <w:szCs w:val="32"/>
          <w:lang w:bidi="ar"/>
        </w:rPr>
        <w:t>（二）改进措施</w:t>
      </w:r>
    </w:p>
    <w:p w14:paraId="1CB5DA70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lastRenderedPageBreak/>
        <w:t>一是进一步强化政策解读工作，明确解读要素、解读形式，加强图表图解、音频视频等可视、可读、可感的方式解读。发挥政务新媒体作用，做好政策解读，加强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政民互动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让更多公众了解政府信息的查询方式和基本内容，充分保障其知情权、参与权和监督权。</w:t>
      </w:r>
    </w:p>
    <w:p w14:paraId="1D7DC24A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二是进一步加强公开平台建设。加强网站、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微信建设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，推进公开平台建设集约化、标准化、规范化，规范栏目设置，更好地满足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公众对政府信息的需求。突出重点、热点和难点问题，把群众最关心、反应最强烈的事项作为政府信息公开的主要内容，切实发挥好信息公开平台的桥梁作用。</w:t>
      </w:r>
    </w:p>
    <w:p w14:paraId="127373C4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三是加强工作人员配备，通过参加上级培训班等形式，加强工作联络员的学习培训，确保政府信息公开工作人员到位、责任到位、有序开展。加大培训、宣传力度。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面向街道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机关工作人员，尤其是具体承办人员要加强《条例》的学习和培训，规范依法办理申请公开政府信息的水平。</w:t>
      </w:r>
    </w:p>
    <w:p w14:paraId="48CCA16C" w14:textId="77777777" w:rsidR="00796ED3" w:rsidRDefault="00466FB6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六、其他需要报告的事项</w:t>
      </w:r>
    </w:p>
    <w:p w14:paraId="7CA0210E" w14:textId="77777777" w:rsidR="00796ED3" w:rsidRDefault="00466FB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发出收费通知的件数和总金额以及实际收取的总金额均为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。</w:t>
      </w:r>
    </w:p>
    <w:p w14:paraId="24F7C21C" w14:textId="77777777" w:rsidR="00796ED3" w:rsidRDefault="00796ED3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</w:p>
    <w:sectPr w:rsidR="0079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B1DFD"/>
    <w:multiLevelType w:val="multilevel"/>
    <w:tmpl w:val="620B1DFD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0" w:hanging="440"/>
      </w:pPr>
    </w:lvl>
    <w:lvl w:ilvl="2">
      <w:start w:val="1"/>
      <w:numFmt w:val="lowerRoman"/>
      <w:lvlText w:val="%3."/>
      <w:lvlJc w:val="right"/>
      <w:pPr>
        <w:ind w:left="1950" w:hanging="440"/>
      </w:pPr>
    </w:lvl>
    <w:lvl w:ilvl="3">
      <w:start w:val="1"/>
      <w:numFmt w:val="decimal"/>
      <w:lvlText w:val="%4."/>
      <w:lvlJc w:val="left"/>
      <w:pPr>
        <w:ind w:left="2390" w:hanging="440"/>
      </w:pPr>
    </w:lvl>
    <w:lvl w:ilvl="4">
      <w:start w:val="1"/>
      <w:numFmt w:val="lowerLetter"/>
      <w:lvlText w:val="%5)"/>
      <w:lvlJc w:val="left"/>
      <w:pPr>
        <w:ind w:left="2830" w:hanging="440"/>
      </w:pPr>
    </w:lvl>
    <w:lvl w:ilvl="5">
      <w:start w:val="1"/>
      <w:numFmt w:val="lowerRoman"/>
      <w:lvlText w:val="%6."/>
      <w:lvlJc w:val="right"/>
      <w:pPr>
        <w:ind w:left="3270" w:hanging="440"/>
      </w:pPr>
    </w:lvl>
    <w:lvl w:ilvl="6">
      <w:start w:val="1"/>
      <w:numFmt w:val="decimal"/>
      <w:lvlText w:val="%7."/>
      <w:lvlJc w:val="left"/>
      <w:pPr>
        <w:ind w:left="3710" w:hanging="440"/>
      </w:pPr>
    </w:lvl>
    <w:lvl w:ilvl="7">
      <w:start w:val="1"/>
      <w:numFmt w:val="lowerLetter"/>
      <w:lvlText w:val="%8)"/>
      <w:lvlJc w:val="left"/>
      <w:pPr>
        <w:ind w:left="4150" w:hanging="440"/>
      </w:pPr>
    </w:lvl>
    <w:lvl w:ilvl="8">
      <w:start w:val="1"/>
      <w:numFmt w:val="lowerRoman"/>
      <w:lvlText w:val="%9."/>
      <w:lvlJc w:val="righ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11316E"/>
    <w:rsid w:val="00134338"/>
    <w:rsid w:val="00271AFF"/>
    <w:rsid w:val="00394E22"/>
    <w:rsid w:val="00400CC9"/>
    <w:rsid w:val="00466FB6"/>
    <w:rsid w:val="00645116"/>
    <w:rsid w:val="00796ED3"/>
    <w:rsid w:val="00B479EF"/>
    <w:rsid w:val="00C20745"/>
    <w:rsid w:val="00CE0226"/>
    <w:rsid w:val="02914F0E"/>
    <w:rsid w:val="02EF100F"/>
    <w:rsid w:val="05615851"/>
    <w:rsid w:val="05D74380"/>
    <w:rsid w:val="093118BE"/>
    <w:rsid w:val="093A4B10"/>
    <w:rsid w:val="0B5B6E2A"/>
    <w:rsid w:val="10841D27"/>
    <w:rsid w:val="11F73A2F"/>
    <w:rsid w:val="13FF5F47"/>
    <w:rsid w:val="16815740"/>
    <w:rsid w:val="19200DAF"/>
    <w:rsid w:val="21A816AA"/>
    <w:rsid w:val="245D4793"/>
    <w:rsid w:val="25AD4508"/>
    <w:rsid w:val="285B3A95"/>
    <w:rsid w:val="2C0E0E70"/>
    <w:rsid w:val="35C7542E"/>
    <w:rsid w:val="38AB602E"/>
    <w:rsid w:val="42B36028"/>
    <w:rsid w:val="492F4D70"/>
    <w:rsid w:val="4EF91002"/>
    <w:rsid w:val="4F4659EC"/>
    <w:rsid w:val="536C505C"/>
    <w:rsid w:val="60942E36"/>
    <w:rsid w:val="624933AA"/>
    <w:rsid w:val="668B1F30"/>
    <w:rsid w:val="7CF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58DCB7-B788-4BC8-8C51-D0181E6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Plain Text"/>
    <w:basedOn w:val="a"/>
    <w:next w:val="a"/>
    <w:qFormat/>
    <w:rPr>
      <w:rFonts w:ascii="宋体" w:hAnsi="Courier New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410</Words>
  <Characters>2341</Characters>
  <Application>Microsoft Office Word</Application>
  <DocSecurity>0</DocSecurity>
  <Lines>19</Lines>
  <Paragraphs>5</Paragraphs>
  <ScaleCrop>false</ScaleCrop>
  <Company>Microsoft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Ren$hiro</dc:creator>
  <cp:lastModifiedBy>Windows 用户</cp:lastModifiedBy>
  <cp:revision>9</cp:revision>
  <cp:lastPrinted>2026-01-06T02:19:00Z</cp:lastPrinted>
  <dcterms:created xsi:type="dcterms:W3CDTF">2024-01-02T10:18:00Z</dcterms:created>
  <dcterms:modified xsi:type="dcterms:W3CDTF">2026-01-19T22:07:00Z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2CE85D57F1AF48EB93787A55E05929E0</vt:lpwstr>
  </property>
</Properties>
</file>