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丰台区人民政府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eastAsia="zh-CN"/>
        </w:rPr>
        <w:t>卢沟桥街道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办事处信息公开申请表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560" w:lineRule="exact"/>
        <w:jc w:val="center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丰台区人民政府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  <w:lang w:eastAsia="zh-CN"/>
        </w:rPr>
        <w:t>卢沟桥</w:t>
      </w:r>
      <w:bookmarkStart w:id="0" w:name="_GoBack"/>
      <w:bookmarkEnd w:id="0"/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街道办事处信息公开申请表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096826"/>
    <w:rsid w:val="002C79EA"/>
    <w:rsid w:val="00436CE7"/>
    <w:rsid w:val="0076629B"/>
    <w:rsid w:val="008462E6"/>
    <w:rsid w:val="00A04F00"/>
    <w:rsid w:val="00BE08EF"/>
    <w:rsid w:val="5450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717</Characters>
  <Lines>5</Lines>
  <Paragraphs>1</Paragraphs>
  <TotalTime>10</TotalTime>
  <ScaleCrop>false</ScaleCrop>
  <LinksUpToDate>false</LinksUpToDate>
  <CharactersWithSpaces>841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曹旭</cp:lastModifiedBy>
  <dcterms:modified xsi:type="dcterms:W3CDTF">2021-08-18T08:22:23Z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601362C3FCDE4A66B362AD45588D02DB</vt:lpwstr>
  </property>
</Properties>
</file>