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长辛店街道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长辛店街道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认真贯彻落实《中华人民共和国政府信息公开条例》，按照《北京市丰台区2022年政务公开工作要点》要求，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推进政府信息公开工作。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(一)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组织领导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长辛店街道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由综合办公室负责政府信息公开工作，综合办公室副主任作为负责人，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部门密切配合，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推进政务服务事项公开，落实工作责任，加强工作规范，提高公开的质量，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推进主动公开工作，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明确依申请公开的受理方式、处理答复等工作流程。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(二）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主动公开情况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长辛店街道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通过政府门户网站、街道微信公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众号、新浪官方微博等渠道公布政府信息。202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年度政府网站公开信息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184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条，其中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街镇动态信息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152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条，丰台区政府网站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长辛店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街道执法检查公示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14条，政府公告7条，2022年部门（单位）决算信息公开1条，2023年部门（单位）预算信息公开1条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。微信公众号共推送信息1181条，其中原创147条，微博发布826条，总阅读数143.3万次，各类市区媒刊登长辛店街道报道240篇次。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）依申请公开办理情况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畅通依申请公开受理渠道，全年共受理依申请公开事项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件，其中EMS邮寄申请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件，网络申请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件，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/>
        </w:rPr>
        <w:t>当面申请6件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eastAsia="zh-CN"/>
        </w:rPr>
        <w:t>。全部按时办结并按期答复。</w:t>
      </w: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tbl>
      <w:tblPr>
        <w:tblStyle w:val="4"/>
        <w:tblpPr w:leftFromText="180" w:rightFromText="180" w:vertAnchor="text" w:horzAnchor="page" w:tblpX="1334" w:tblpY="131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ascii="Times New Roman" w:hAnsi="Times New Roman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widowControl/>
        <w:numPr>
          <w:ilvl w:val="0"/>
          <w:numId w:val="0"/>
        </w:numPr>
        <w:spacing w:line="560" w:lineRule="exact"/>
        <w:ind w:left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/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pStyle w:val="2"/>
      </w:pPr>
    </w:p>
    <w:p>
      <w:pPr>
        <w:pStyle w:val="2"/>
        <w:numPr>
          <w:ilvl w:val="0"/>
          <w:numId w:val="0"/>
        </w:numPr>
        <w:ind w:leftChars="200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长辛店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街道202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年政府信息公开工作稳步推进，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还存在着需要改进和加强的方面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街道将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从以下方面入手，推动政务公开工作取得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更大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进步。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一是对政府信息公开的认识应持续加强，需要对各部门进行全面、系统的信息公开培训，提升认识，培养意识，加强各部门之间信息公开的协作能力。</w:t>
      </w:r>
    </w:p>
    <w:p>
      <w:pPr>
        <w:pStyle w:val="2"/>
        <w:ind w:firstLine="672" w:firstLineChars="200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二是主动公开的质与量应持续提升，主动公开数量不足，且形式较为单一，需要加强建设，拓宽渠道，利用图文、视频相结合等多样化的形式，提高街道信息公开的质量和水平，增加群众参与度。</w:t>
      </w:r>
    </w:p>
    <w:p>
      <w:pPr>
        <w:pStyle w:val="2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街道发出收费通知的件数和总金额以及实际收取的总金额均为0。请登录北京市丰台区人民政府官网（http://www.bjft.gov.cn/）丰台区长辛店街道页面进一步查询。</w:t>
      </w: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>
      <w:pPr>
        <w:pStyle w:val="2"/>
        <w:spacing w:line="560" w:lineRule="exact"/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00B128AA"/>
    <w:rsid w:val="031F759A"/>
    <w:rsid w:val="098E5C5E"/>
    <w:rsid w:val="13527AAA"/>
    <w:rsid w:val="15310C60"/>
    <w:rsid w:val="20755E5C"/>
    <w:rsid w:val="21D340F4"/>
    <w:rsid w:val="2AAA1A7F"/>
    <w:rsid w:val="2AD32A8F"/>
    <w:rsid w:val="2D8C2301"/>
    <w:rsid w:val="306A1C7D"/>
    <w:rsid w:val="31447BE1"/>
    <w:rsid w:val="360B5C88"/>
    <w:rsid w:val="3B444D6A"/>
    <w:rsid w:val="3CEC6E90"/>
    <w:rsid w:val="42E312BB"/>
    <w:rsid w:val="4C5734BF"/>
    <w:rsid w:val="4CD03A82"/>
    <w:rsid w:val="54FE4040"/>
    <w:rsid w:val="58FA2FAA"/>
    <w:rsid w:val="5A9F1931"/>
    <w:rsid w:val="6288109D"/>
    <w:rsid w:val="63032E1A"/>
    <w:rsid w:val="66A9245F"/>
    <w:rsid w:val="7ABF66C7"/>
    <w:rsid w:val="7CDC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lc</dc:creator>
  <cp:lastModifiedBy>逛吃逛吃小公举 </cp:lastModifiedBy>
  <cp:lastPrinted>2024-01-12T01:28:00Z</cp:lastPrinted>
  <dcterms:modified xsi:type="dcterms:W3CDTF">2024-05-24T02:31:21Z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65FCA270D7C248AC82022DF23592217E</vt:lpwstr>
  </property>
</Properties>
</file>