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方庄街道办事处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方庄街道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坚持贯彻落实《中华人民共和国政府信息公开条例》和国办《2022 年政务公开工作要点》（国办发〔2022〕8号），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加强政府信息管理，全力推进政府信息公开工作高质量发展。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FF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一是加强组织领导。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方庄街道高度重视信息公开工作，确立由处级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领导主抓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综合办公室具体负责、其它科室配合的政府信息公开工作体系。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坚持“</w:t>
      </w:r>
      <w:r>
        <w:rPr>
          <w:rFonts w:hint="eastAsia" w:ascii="仿宋_GB2312" w:hAnsi="仿宋_GB2312" w:eastAsia="仿宋_GB2312" w:cs="仿宋_GB2312"/>
          <w:sz w:val="32"/>
          <w:szCs w:val="32"/>
        </w:rPr>
        <w:t>以公开为原则，以不公开为例外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”的工作原则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增强政府工作透明度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，为公众提供丰富准确的政府信息。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b/>
          <w:i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二是强化主动公开。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不打折扣落实区政务服务局要求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及时更新政务公开政府信息全清单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公开专栏、指南和目录，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主动公开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街道机构职能、机构设置、领导介绍、行政处罚、民生保障、财政预决算、基层工作动态等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内容，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确保法定要素齐全。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  <w:t>扎实做好依申请公开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年共受理依申请公开1件，现已依法依规办理完成，办理过程中严格做好登记、审核、办理、答复、归档等工作程序，未产生因申请公开而引发的复议、诉讼。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val="en-US" w:eastAsia="zh-CN"/>
        </w:rPr>
        <w:t>四是做好政府信息管理和政府信息公开平台建设。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加强政府信息管理，安排专人定期维护网站运转，定期更新网站内容，确保公开信息及网站链接的规范性、准确性和完整性。通过街道政务服务大厅、社区电子显示屏、公示栏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“方庄生活”微信公众号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kern w:val="0"/>
          <w:sz w:val="32"/>
          <w:szCs w:val="32"/>
          <w:shd w:val="clear" w:fill="FFFFFF"/>
          <w:lang w:val="en-US" w:eastAsia="zh-CN" w:bidi="ar"/>
        </w:rPr>
        <w:t>等多种形式及时向居民公开信息，不断拓宽政府信息公开渠道。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75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  <w:lang w:eastAsia="zh-CN"/>
        </w:rPr>
        <w:t>五是完成街道信息公开名片制作。</w:t>
      </w:r>
      <w:r>
        <w:rPr>
          <w:rFonts w:hint="eastAsia" w:ascii="仿宋_GB2312" w:hAnsi="仿宋_GB2312" w:eastAsia="仿宋_GB2312" w:cs="仿宋_GB2312"/>
          <w:b w:val="0"/>
          <w:bCs w:val="0"/>
          <w:spacing w:val="8"/>
          <w:kern w:val="0"/>
          <w:sz w:val="32"/>
          <w:szCs w:val="32"/>
          <w:lang w:eastAsia="zh-CN"/>
        </w:rPr>
        <w:t>通过制作方庄街道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信息公开名片专栏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全面展现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街道行政区域、历史沿革、自然地理、交通发展、政务服务、街道风采等重点信息，同时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社区名片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活泼生动地展现了辖区16个社区与居民同呼吸、共命运、心连心的工作动态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方便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查阅。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六是组织培训教育。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邀请</w:t>
      </w:r>
      <w:r>
        <w:rPr>
          <w:rFonts w:hint="eastAsia" w:ascii="仿宋_GB2312" w:hAnsi="仿宋_GB2312" w:eastAsia="仿宋_GB2312" w:cs="仿宋_GB2312"/>
          <w:sz w:val="32"/>
          <w:szCs w:val="32"/>
        </w:rPr>
        <w:t>致诚律师事务所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行政领导班子、业务科室负责人及内勤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工作人员进行培训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详细讲解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《政府信息公开条例》、主动公开、依申请公开等工作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，使干部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学懂弄通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，用好条例，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满足公众期望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七是落实监督保障。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严格执行信息发布审核机制，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使工作更加规范化、制度化和程序化。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不定期开展监督检查，发现问题及时督促整改，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落实监督责任。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5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由于单位内部人员分工调整，新接手同志对信息公开政策法规掌握不够精准，公开时间节点把握不足。为此，方庄街道将加强对相关人员的培训力度，开展交流研讨，提高信息公开业务能力，保证公开信息质量，提高群众满意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信息公开数量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与公众要求存在着一定差距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。为此，对于群众关注的重点民生问题，各主责科室主动会商研判，及时在社区宣传栏、“方庄生活”微信公众号、“丰台方庄”官方微博进行更新，增加信息公开数量，丰富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公开形式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，满足公众需求。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本年度方庄街道办事处未收取信息处理费。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北京市丰台区人民政府方庄街道办事处网站网址为http://www.bjft.gov.cn/ftq/c100003e/jgxxcontent.shtml，如需了解更多政府信息，请登录查询。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00172A27"/>
    <w:rsid w:val="00CE48F4"/>
    <w:rsid w:val="0128054F"/>
    <w:rsid w:val="01BC0200"/>
    <w:rsid w:val="02192F5C"/>
    <w:rsid w:val="02355F2C"/>
    <w:rsid w:val="030656AB"/>
    <w:rsid w:val="04B62F40"/>
    <w:rsid w:val="0579219C"/>
    <w:rsid w:val="065E27DA"/>
    <w:rsid w:val="075A2E05"/>
    <w:rsid w:val="07EE5DF3"/>
    <w:rsid w:val="08687BAD"/>
    <w:rsid w:val="09F544F8"/>
    <w:rsid w:val="0C8F7072"/>
    <w:rsid w:val="0F9F3737"/>
    <w:rsid w:val="0FB625C9"/>
    <w:rsid w:val="10AA17C3"/>
    <w:rsid w:val="13272EAD"/>
    <w:rsid w:val="14DE446E"/>
    <w:rsid w:val="16744A75"/>
    <w:rsid w:val="18A153E8"/>
    <w:rsid w:val="198F04D6"/>
    <w:rsid w:val="19C220F0"/>
    <w:rsid w:val="1A787D4D"/>
    <w:rsid w:val="1AFC25EF"/>
    <w:rsid w:val="1CB67BD3"/>
    <w:rsid w:val="1D564217"/>
    <w:rsid w:val="1FA502C5"/>
    <w:rsid w:val="1FAE7B36"/>
    <w:rsid w:val="205A23BE"/>
    <w:rsid w:val="20E74B82"/>
    <w:rsid w:val="22376ACB"/>
    <w:rsid w:val="22D95A18"/>
    <w:rsid w:val="23724379"/>
    <w:rsid w:val="24FD4C7E"/>
    <w:rsid w:val="26BC208B"/>
    <w:rsid w:val="278C210F"/>
    <w:rsid w:val="27DC116E"/>
    <w:rsid w:val="28155B95"/>
    <w:rsid w:val="2910239C"/>
    <w:rsid w:val="2912520E"/>
    <w:rsid w:val="2BBA087F"/>
    <w:rsid w:val="2C526391"/>
    <w:rsid w:val="2CB761DC"/>
    <w:rsid w:val="2CB87AD8"/>
    <w:rsid w:val="2DA3216E"/>
    <w:rsid w:val="2DD056F5"/>
    <w:rsid w:val="2EA52D37"/>
    <w:rsid w:val="2FDE6127"/>
    <w:rsid w:val="31D67C46"/>
    <w:rsid w:val="31E76A1F"/>
    <w:rsid w:val="32E713FB"/>
    <w:rsid w:val="330D19F4"/>
    <w:rsid w:val="34764161"/>
    <w:rsid w:val="38A75C1A"/>
    <w:rsid w:val="3DC97B5F"/>
    <w:rsid w:val="3E3B1486"/>
    <w:rsid w:val="3ED84292"/>
    <w:rsid w:val="3F3F2A9C"/>
    <w:rsid w:val="402D481F"/>
    <w:rsid w:val="4057292D"/>
    <w:rsid w:val="42CE7A77"/>
    <w:rsid w:val="43226245"/>
    <w:rsid w:val="456612AA"/>
    <w:rsid w:val="474036AF"/>
    <w:rsid w:val="485C4175"/>
    <w:rsid w:val="49D71384"/>
    <w:rsid w:val="49DA6F11"/>
    <w:rsid w:val="4C0773F1"/>
    <w:rsid w:val="4C301FF7"/>
    <w:rsid w:val="4D191554"/>
    <w:rsid w:val="50763A4D"/>
    <w:rsid w:val="52902184"/>
    <w:rsid w:val="54943139"/>
    <w:rsid w:val="54A9798E"/>
    <w:rsid w:val="55224E0D"/>
    <w:rsid w:val="55C6354B"/>
    <w:rsid w:val="55DA16B3"/>
    <w:rsid w:val="580C6EE7"/>
    <w:rsid w:val="58AE7B8E"/>
    <w:rsid w:val="5B310786"/>
    <w:rsid w:val="5D7D3659"/>
    <w:rsid w:val="5D806D3D"/>
    <w:rsid w:val="5FAD3F3B"/>
    <w:rsid w:val="5FBA6188"/>
    <w:rsid w:val="60C4343D"/>
    <w:rsid w:val="614E6189"/>
    <w:rsid w:val="632B1B63"/>
    <w:rsid w:val="63752E9C"/>
    <w:rsid w:val="65163864"/>
    <w:rsid w:val="65784071"/>
    <w:rsid w:val="665E6F6D"/>
    <w:rsid w:val="66A9245F"/>
    <w:rsid w:val="67CC0138"/>
    <w:rsid w:val="685C368F"/>
    <w:rsid w:val="6B813B89"/>
    <w:rsid w:val="6B8C2632"/>
    <w:rsid w:val="6C753D04"/>
    <w:rsid w:val="6CE51A59"/>
    <w:rsid w:val="73AF2D68"/>
    <w:rsid w:val="74A23578"/>
    <w:rsid w:val="7534586D"/>
    <w:rsid w:val="75520CD6"/>
    <w:rsid w:val="7A927A87"/>
    <w:rsid w:val="7BDA7193"/>
    <w:rsid w:val="7C0E6BEE"/>
    <w:rsid w:val="7D793FC9"/>
    <w:rsid w:val="7F72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hhy</cp:lastModifiedBy>
  <dcterms:modified xsi:type="dcterms:W3CDTF">2023-01-11T01:29:11Z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