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4A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丰台区信访办公室</w:t>
      </w:r>
    </w:p>
    <w:p w14:paraId="5183DD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5F5259E3">
      <w:pPr>
        <w:spacing w:line="560" w:lineRule="exact"/>
        <w:jc w:val="center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119E4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依据《中华人民共和国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政府信息公开条例》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eastAsia="zh-CN"/>
        </w:rPr>
        <w:t>（以下简称《政府信息公开条例》）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第五十条规定，编制本报告。</w:t>
      </w:r>
    </w:p>
    <w:p w14:paraId="106BB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pacing w:val="8"/>
          <w:kern w:val="0"/>
          <w:sz w:val="32"/>
          <w:szCs w:val="32"/>
        </w:rPr>
        <w:t>一、</w:t>
      </w: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总体情况</w:t>
      </w:r>
    </w:p>
    <w:p w14:paraId="18557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丰台区信访办公室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区委、区政府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领导下，在丰台区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和数据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管理局业务指导下，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认真贯彻落实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eastAsia="zh-CN"/>
        </w:rPr>
        <w:t>《政府信息公开条例》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持续深入开展本部门政府信息公开工作。</w:t>
      </w:r>
    </w:p>
    <w:p w14:paraId="173C0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（一）组织领导情况</w:t>
      </w:r>
    </w:p>
    <w:p w14:paraId="19ECC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丰台区信访办公室</w:t>
      </w:r>
      <w:r>
        <w:rPr>
          <w:rFonts w:hint="eastAsia" w:ascii="仿宋_GB2312" w:eastAsia="仿宋_GB2312"/>
          <w:color w:val="auto"/>
          <w:sz w:val="32"/>
          <w:szCs w:val="32"/>
        </w:rPr>
        <w:t>成立了以主要领导为组长，分管领导为副组长，综合调研科工作人员为成员的政府信息公开工作小组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明确责任分工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，形成了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主要领导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总体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分管领导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审核把关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职能部门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具体落实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38F20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（二）主动公开情况</w:t>
      </w:r>
    </w:p>
    <w:p w14:paraId="0169EA4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，丰台区信访办公室根据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eastAsia="zh-CN"/>
        </w:rPr>
        <w:t>《政府信息公开条例》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，依托“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丰台区信访办”头条号、丰台区人民政府网站及时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更新机构信息，发布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财政预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算、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决算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61B22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（三）依申请公开情况</w:t>
      </w:r>
    </w:p>
    <w:p w14:paraId="01D02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丰台区信访办公室</w:t>
      </w:r>
      <w:r>
        <w:rPr>
          <w:rFonts w:hint="eastAsia" w:ascii="仿宋_GB2312" w:eastAsia="仿宋_GB2312"/>
          <w:color w:val="auto"/>
          <w:sz w:val="32"/>
          <w:szCs w:val="32"/>
        </w:rPr>
        <w:t>共收到政府信息公开申请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件，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其中属于三类内部事务信息而不予公开的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6件、因本机关不掌握相关政府信息而无法提供的4件、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信访举报投诉类申请不予处理的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3件。政府信息公开申请中有6件进入行政复议程序，均已审结，并维持答复告知结果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D210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）政府信息公开平台建设情况</w:t>
      </w:r>
    </w:p>
    <w:p w14:paraId="7942B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丰台区信访办公室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依托“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丰台区信访办”头条号、丰台区人民政府网站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进行信息公开，及时做好网站内容更新和栏目维护工作，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提升主动公开工作实效。</w:t>
      </w:r>
    </w:p>
    <w:p w14:paraId="1FB72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）政府信息公开监督保障及教育培训情况</w:t>
      </w:r>
    </w:p>
    <w:p w14:paraId="0378D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丰台区信访办公室</w:t>
      </w:r>
      <w:r>
        <w:rPr>
          <w:rFonts w:hint="eastAsia" w:ascii="仿宋_GB2312" w:eastAsia="仿宋_GB2312"/>
          <w:color w:val="auto"/>
          <w:sz w:val="32"/>
          <w:szCs w:val="32"/>
        </w:rPr>
        <w:t>按照《政府信息公开条例》和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丰台区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和数据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管理局</w:t>
      </w:r>
      <w:r>
        <w:rPr>
          <w:rFonts w:hint="eastAsia" w:ascii="仿宋_GB2312" w:eastAsia="仿宋_GB2312"/>
          <w:color w:val="auto"/>
          <w:sz w:val="32"/>
          <w:szCs w:val="32"/>
        </w:rPr>
        <w:t>的具体工作要求，严格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按照程序规范办理信息公开事项，</w:t>
      </w:r>
      <w:r>
        <w:rPr>
          <w:rFonts w:hint="eastAsia" w:ascii="仿宋_GB2312" w:eastAsia="仿宋_GB2312"/>
          <w:color w:val="auto"/>
          <w:sz w:val="32"/>
          <w:szCs w:val="32"/>
        </w:rPr>
        <w:t>确保依法依规公开各类信息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人员积极参加各类政府信息公开工作培训，组织集中学习和实操训练，不断提升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水平。</w:t>
      </w:r>
    </w:p>
    <w:p w14:paraId="172C062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DFD816C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683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A97B4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5FF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5B1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9F4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A7EC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61D2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3D1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1BA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CA1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742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DC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42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DF97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1D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7F1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819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99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2F7A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75D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C73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44D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69D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C2B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8E63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27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4599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7E8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81F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824F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CFE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F50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C739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1F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6AA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2FD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1E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226E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BF4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5724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2577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798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E0C22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23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03E38FE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36C98C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09E8E121">
      <w:pPr>
        <w:pStyle w:val="2"/>
        <w:numPr>
          <w:numId w:val="0"/>
        </w:numPr>
        <w:ind w:left="630" w:leftChars="0"/>
        <w:rPr>
          <w:rFonts w:hint="eastAsia"/>
          <w:lang w:val="en-US" w:eastAsia="zh-CN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5E007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FA7A3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46C6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9A706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968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E4E2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C246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5D99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50F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FEF8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F495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5CE0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DC58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F461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0C3B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84067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A561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A943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3645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3F88A8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96C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C5E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B3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AD1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C132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6A9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27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8C8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6DD35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C4F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48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E8B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3E8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37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5EA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B0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D4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A31E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9BAE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0823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467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22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00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82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E4C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BCA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FE04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BAB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5A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EFFE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A6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DD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4C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73E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C759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224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74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FF6C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576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72D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1159C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C0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128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AD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C1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86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07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81D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82B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C02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7A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40E7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D8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B5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D2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30E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1C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C6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9F8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129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D102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58B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0742C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21D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8B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6A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FD8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2A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ABD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AE1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EFEB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46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CAE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A7ED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005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C1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19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2B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6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86F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120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849D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AC9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7F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277A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D7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970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C5A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C1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A58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F26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1B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 w14:paraId="06C12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4BB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C3C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18CE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C7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996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F5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2D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43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AB7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81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DD51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2A5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0DB2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D1FE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624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344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BF1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DC9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1F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A9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85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784C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913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518B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007E5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4E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552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3C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F2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B8E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A6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F80D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2B65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3A9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54F96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2187E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01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B71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2E9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363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30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E0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C9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4A07E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CF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93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1E1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B44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A3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7B5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4D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0CE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29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A68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36E6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895F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411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495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060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3A6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D1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41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FD9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48C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57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DC36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B40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B122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7EB5A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D4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9D7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FC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56B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9B3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F0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37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45366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3A1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245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5D2D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73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07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38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B81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88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599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66B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22F2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6F5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813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C5F5C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112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FC0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CC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890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9F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3A5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5C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D8F9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417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29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C7EA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E05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D1F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CB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D1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C5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4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4E3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0954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D98D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FDC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1FC8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B2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5D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ABD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A8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1AC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84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C7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9072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11E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754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32E0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3C3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F8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A841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81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6C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D7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77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D10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B68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FCE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A50C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CC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8B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C53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345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659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4E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6F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6C90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FFC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B12C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CA0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72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710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5E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D27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83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56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99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6A1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4F2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C0E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814A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D00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1B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2B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06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EBA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C4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 w14:paraId="129E91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0C358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8907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D02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6D7F5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9109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C20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B3E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254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D4AE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、政府信息公开行政复议、行政诉讼情况</w:t>
      </w:r>
    </w:p>
    <w:p w14:paraId="379B0B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1F5C6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82D5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7672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E96F4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1CC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EA6D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DB10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CE7F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58C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686E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A2396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223CA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1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C5E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203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45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8D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94C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9507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74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3F5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CD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BD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A3C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ACC6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A65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3B9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86B06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557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C05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176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0BE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299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A3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99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4F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3B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09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68B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38D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74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C0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2B7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5ED1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0FB47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、存在的主要问题及改进情况</w:t>
      </w:r>
    </w:p>
    <w:p w14:paraId="2ED53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（一）主要问题。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部分群众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反映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信访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诉求过程中，存在以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政府信息公开方式表达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信访利益诉求情形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，致使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政府信息公开申请事项办理、审查过程中，出现信访活动与政府信息公开申请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甄别困难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的难题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可能在一定程度上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影响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政府信息公开事项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质效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A67E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（二）改进措施。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积极参加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区级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业务培训，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主动组织本单位业务学习，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逐步提升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办理疑难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复杂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公开事项的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能力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提高政府信息公开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质效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BE7F2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ascii="宋体" w:hAnsi="宋体" w:cs="宋体"/>
          <w:color w:val="auto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color w:val="auto"/>
          <w:spacing w:val="8"/>
          <w:kern w:val="0"/>
          <w:sz w:val="32"/>
          <w:szCs w:val="32"/>
        </w:rPr>
        <w:t>六、其他需要报告的事项</w:t>
      </w:r>
    </w:p>
    <w:p w14:paraId="4F21F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2025年度，本单位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发出收费通知的件数和总金额以及实际收取的总金额均为0。</w:t>
      </w:r>
    </w:p>
    <w:p w14:paraId="1BF92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E82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D0D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D0D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EB8C5"/>
    <w:multiLevelType w:val="singleLevel"/>
    <w:tmpl w:val="1C3EB8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6A95B28"/>
    <w:rsid w:val="0ADF6B5F"/>
    <w:rsid w:val="0D35136C"/>
    <w:rsid w:val="14DB4F49"/>
    <w:rsid w:val="17C3498C"/>
    <w:rsid w:val="193D690E"/>
    <w:rsid w:val="1D434F0A"/>
    <w:rsid w:val="1FE80722"/>
    <w:rsid w:val="28824F05"/>
    <w:rsid w:val="2C372447"/>
    <w:rsid w:val="35EB6870"/>
    <w:rsid w:val="3B6F7C91"/>
    <w:rsid w:val="496322F6"/>
    <w:rsid w:val="4D4E6AE9"/>
    <w:rsid w:val="56D76551"/>
    <w:rsid w:val="58E10BDE"/>
    <w:rsid w:val="58F5454D"/>
    <w:rsid w:val="5D3C3FE1"/>
    <w:rsid w:val="5DD97EB2"/>
    <w:rsid w:val="61FC300A"/>
    <w:rsid w:val="64E61819"/>
    <w:rsid w:val="65B456E9"/>
    <w:rsid w:val="69110F76"/>
    <w:rsid w:val="69CB10A2"/>
    <w:rsid w:val="6B544806"/>
    <w:rsid w:val="6EB105AA"/>
    <w:rsid w:val="6FEB5A38"/>
    <w:rsid w:val="71163298"/>
    <w:rsid w:val="72AE69DA"/>
    <w:rsid w:val="7D4D5E56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8ac2c42c-e51a-44e9-a0f6-021bdae450ed</errorID>
      <errorWord>《政府信息公开条例》</errorWord>
      <group>L1_Knowledge</group>
      <groupName>知识性问题</groupName>
      <ability>L2_Knowledge</ability>
      <abilityName>其他知识</abilityName>
      <candidateList/>
      <explain>知识性错误</explain>
      <paraID>119E42D7</paraID>
      <start>24</start>
      <end>34</end>
      <status>unmodified</status>
      <modifiedWord/>
      <trackRevisions>false</trackRevisions>
    </reviewItem>
    <reviewItem>
      <errorID>d2daf4a0-8f22-4c45-8f2a-41a24754fc40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18557377</paraID>
      <start>53</start>
      <end>61</end>
      <status>unmodified</status>
      <modifiedWord/>
      <trackRevisions>false</trackRevisions>
    </reviewItem>
    <reviewItem>
      <errorID>a11a3233-7ac5-47f5-95fa-d050fd065273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169EA49</paraID>
      <start>18</start>
      <end>26</end>
      <status>unmodified</status>
      <modifiedWord/>
      <trackRevisions>false</trackRevisions>
    </reviewItem>
    <reviewItem>
      <errorID>66dee2b9-2fb0-4251-9d24-858e848894a7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378D83D</paraID>
      <start>11</start>
      <end>19</end>
      <status>unmodified</status>
      <modifiedWord/>
      <trackRevisions>false</trackRevisions>
    </reviewItem>
    <reviewItem>
      <errorID>8cf17f92-0d6e-4044-a558-bf07238bebbe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 FA7A348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6bc10-c664-4527-a010-905c585b6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1779</Words>
  <Characters>1818</Characters>
  <Lines>0</Lines>
  <Paragraphs>0</Paragraphs>
  <TotalTime>26</TotalTime>
  <ScaleCrop>false</ScaleCrop>
  <LinksUpToDate>false</LinksUpToDate>
  <CharactersWithSpaces>1821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张立建</cp:lastModifiedBy>
  <cp:lastPrinted>2026-01-06T03:28:00Z</cp:lastPrinted>
  <dcterms:modified xsi:type="dcterms:W3CDTF">2026-01-07T02:34:20Z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3AE0D3C67EB44779A591736382B8E07E_13</vt:lpwstr>
  </property>
  <property fmtid="{D5CDD505-2E9C-101B-9397-08002B2CF9AE}" pid="4" name="KSOTemplateDocerSaveRecord">
    <vt:lpwstr>eyJoZGlkIjoiY2RkOGZhNjkxMWEwN2MwNDViZDc0OTFhZjEyOGVkOTciLCJ1c2VySWQiOiI3Mzc4NTk1OTYifQ==</vt:lpwstr>
  </property>
</Properties>
</file>