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4C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北京市丰台区生态环境局</w:t>
      </w:r>
    </w:p>
    <w:p w14:paraId="2DB2D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 w14:paraId="0CFC44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微软雅黑" w:hAnsi="微软雅黑" w:eastAsia="微软雅黑" w:cs="宋体"/>
          <w:color w:val="404040"/>
          <w:kern w:val="0"/>
          <w:sz w:val="32"/>
          <w:szCs w:val="32"/>
        </w:rPr>
      </w:pPr>
    </w:p>
    <w:p w14:paraId="76A4867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依据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《中华人民共和国政府信息公开条例》(以下简称《政府信息公开条例》)第五十条规定，编制本报告。</w:t>
      </w:r>
    </w:p>
    <w:p w14:paraId="69196B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总体</w:t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情况</w:t>
      </w:r>
    </w:p>
    <w:p w14:paraId="4E927E15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leftChars="0" w:right="0" w:firstLine="638" w:firstLineChars="19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2025年，北京市丰台区生态环境局依据《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政府信息公开条例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》要求，严格落实《丰台区2025年政务公开工作要点》，切实</w:t>
      </w: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加强我局政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府</w:t>
      </w: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信息公开工作管理，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进一步</w:t>
      </w: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规范信息公开内部审核机制，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认真开展政府信息公开工作，本年度未出现应依法公开未公开情况。</w:t>
      </w:r>
    </w:p>
    <w:p w14:paraId="540B046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8" w:firstLineChars="19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（一）主动公开情况。2025年，通过丰台区政府网站及各类政务新媒体账号累计公开信息2564条。其中在区政府网站中共公开政务信息129条，通过政务微博“丰台生态环境”发布政务信息1318条，政务微信“丰台生态环境直通车”发布政务信息1117条。</w:t>
      </w:r>
    </w:p>
    <w:p w14:paraId="08794F6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38" w:firstLineChars="19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（二）依申请公开办理情况。2025年，收到依申请公开申请20件，已办结答复申请19件，1件流转至2026年1月7日已办结，无结转2024年件。其中“予以公开”的4件，占比21%；“不予公开”的0件；部分公开1件，占比5.3%；“无法提供”的13件，占比68.4%；“其他处理方式”的1件，占比5.3％。</w:t>
      </w:r>
    </w:p>
    <w:p w14:paraId="48BA3DE7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leftChars="0" w:right="0" w:firstLine="638" w:firstLineChars="19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（三）政府信息公开监督保障情况。为全面做好政府信息公开工作，制定《丰台区生态环境局信息公开工作管理制度》进一步明确局主要领导、分管领导、法制、保密、业务部门负责人职责，确保牵头部门抓总，做到层层把关审核信息公开内容，</w:t>
      </w: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将各部门政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府</w:t>
      </w: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信息公开事项纳入年度绩效考核，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主管领导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定期统筹调度信息公开开展情况，不断提升政府信息公开工作质量和水平。</w:t>
      </w:r>
    </w:p>
    <w:p w14:paraId="12A14662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6"/>
        <w:tblW w:w="90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62"/>
        <w:gridCol w:w="2435"/>
        <w:gridCol w:w="2435"/>
        <w:gridCol w:w="1977"/>
      </w:tblGrid>
      <w:tr w14:paraId="2DF9B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0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19B98E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26B5F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60D7E8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03918C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39E8BF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1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05B0DB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76EE8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274591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797EEB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39CD47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347A73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7370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334955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377C12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221518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7FA47C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4980C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00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5A71EC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475A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2DB449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72654F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2708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45F857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8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700E12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</w:tr>
      <w:tr w14:paraId="1732B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00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06119E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575BF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7F73FC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4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640A27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9942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394DEE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8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1BE49C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</w:tr>
      <w:tr w14:paraId="53939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12A4DB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8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57F939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D797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00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24CB52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0EFF1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7661F1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4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6C269E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548A6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7B23D6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84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6AB07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EE20D0B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6"/>
        <w:tblW w:w="897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927"/>
        <w:gridCol w:w="3058"/>
        <w:gridCol w:w="670"/>
        <w:gridCol w:w="666"/>
        <w:gridCol w:w="666"/>
        <w:gridCol w:w="666"/>
        <w:gridCol w:w="666"/>
        <w:gridCol w:w="666"/>
        <w:gridCol w:w="476"/>
      </w:tblGrid>
      <w:tr w14:paraId="4B94F8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9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480AD0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47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6FAA2F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61B6AF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0C324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488C8D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33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657980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476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19FEF7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69E332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57480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55F52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68654E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46FCD0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6BA0FA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1CB4B2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54BDA3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602ABE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775D59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476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5DC50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6F3906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9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4376A9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4F64D9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493EBC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328C51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06114C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168CC2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4ADC0A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796C76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</w:tr>
      <w:tr w14:paraId="46BDEE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9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4EB288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41C4F7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5CF6D6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4FBCF1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3D8AA2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43519F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3CF0C5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03A1A3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966FD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06A998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609270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79BC0C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31239D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62874C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34D8DD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431987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70F4F8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2EF400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1ACFC5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7260E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0B950B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1D8807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0B9601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143686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2B3424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59B577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73D9C0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1D3B90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3EA9B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1AB26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7B086C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03D502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55C03F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149AD5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399E99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55EC3C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4AA9F4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233810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1EDE02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00BFF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5B97C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73568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279BDF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433FEA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60C3C8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368851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79C026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1805F6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349C5C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0D3FC2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3FBED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40DFD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09307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05B247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3CC699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05C9BF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03A375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42F084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5A39DB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7076EF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119DE8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E895E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6E5C4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78391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00342E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7509DF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2DF4CC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310E28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373F8F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114BA9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77C897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79AD1A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8BEAD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2681E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5417D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1C17C6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01744D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0E3A4A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4AAC43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0E737E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5DD5A9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0332B3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438859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3B0A7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64613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77AC7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605221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66C504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3F4ED6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704FB5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318815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6CC516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7D679C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0D52BE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D5C40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66E3D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4576C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478918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7C5638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34254E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2DA30C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67763E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6EBF84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00BC23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425122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E6CC9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2199D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6F1DC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59CF51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2184F1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009071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2B1527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748D0C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152E1C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285FBA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1B177E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23D8E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087B8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001C35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2214AC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156C71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1C0513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5D3360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6E53A2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7A86C8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171937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1CD631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</w:tr>
      <w:tr w14:paraId="1F85DA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08310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4EB2C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2146C2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7478FA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580907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201D1B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1670DF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3F487D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397BE8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100ADF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37B52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7CE59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0FF5F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541640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620474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4E9281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420823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720767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7BBDB1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108FA5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742EA3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32998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3EEA8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7F76CE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6C3FED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79FEF6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4ADD79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58FCC1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13E1AB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56EE85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3160F0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754EEE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36D86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65562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2434D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3F3EC1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3F9B61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5F29D2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61BD63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0EA211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3534C8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658ADD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642580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36C8B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20FDB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093C2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154052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56BBEE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54057B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009E0D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125C10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5045F2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608D36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20D704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E8833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0DF88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1E43D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08E1A1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24E1F0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620AE3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0C6AE7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7E382B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0FAEDE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7E0A34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6A73B3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9A44F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5F1EB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02A87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4FD64B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7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447325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7E1E82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0BCAE4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528BE4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02245E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023158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058718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10613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0CF2A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7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034FC9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4FA164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5FB1F7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35972C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35E578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7334D5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195DDB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1D39E5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3A06D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84934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0D74C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15FCB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226337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395894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2D4ACB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7C2F16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05B00E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7965F2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230C22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60C277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451E7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388FF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2A3D5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53B8AC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106107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38AA38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676AD9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6E08F3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5B0BCD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653977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53F646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52F24C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56AE2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65D5FD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37EF4B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2A3747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70F456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0BEF49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171483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1A9491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 w14:paraId="34E4A4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</w:tr>
      <w:tr w14:paraId="0E3240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9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 w14:paraId="5A6714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7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noWrap w:val="0"/>
            <w:vAlign w:val="center"/>
          </w:tcPr>
          <w:p w14:paraId="182EB2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noWrap w:val="0"/>
            <w:vAlign w:val="center"/>
          </w:tcPr>
          <w:p w14:paraId="708AA1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noWrap w:val="0"/>
            <w:vAlign w:val="center"/>
          </w:tcPr>
          <w:p w14:paraId="0170DA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noWrap w:val="0"/>
            <w:vAlign w:val="center"/>
          </w:tcPr>
          <w:p w14:paraId="4CE25B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noWrap w:val="0"/>
            <w:vAlign w:val="center"/>
          </w:tcPr>
          <w:p w14:paraId="26E1F2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noWrap w:val="0"/>
            <w:vAlign w:val="center"/>
          </w:tcPr>
          <w:p w14:paraId="7F1D3F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noWrap w:val="0"/>
            <w:vAlign w:val="center"/>
          </w:tcPr>
          <w:p w14:paraId="523E9C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</w:tbl>
    <w:p w14:paraId="36C18C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6"/>
        <w:tblW w:w="919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633"/>
        <w:gridCol w:w="633"/>
        <w:gridCol w:w="633"/>
        <w:gridCol w:w="633"/>
        <w:gridCol w:w="633"/>
        <w:gridCol w:w="633"/>
        <w:gridCol w:w="634"/>
        <w:gridCol w:w="634"/>
        <w:gridCol w:w="634"/>
        <w:gridCol w:w="635"/>
        <w:gridCol w:w="636"/>
        <w:gridCol w:w="636"/>
        <w:gridCol w:w="636"/>
        <w:gridCol w:w="434"/>
      </w:tblGrid>
      <w:tr w14:paraId="392C34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0946F1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14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2324E6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1A5CB2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673A7D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2BD366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64811B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3639C7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5A27E7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1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2C1EBB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9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31FC6F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3D86F4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5DE23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5FBBF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151C0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2D219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42132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265054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5A8535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126F70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081FDF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53F2CA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0A93E7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786735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5C83E1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17BBDD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6B8E02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45C3D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7E750D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66F10D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3FB62C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312B56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4A2CC0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63B27F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5886EE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1E863F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451C71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03E9C8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61F317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186D4B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42016B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6FB7D0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 w14:paraId="59E91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3F112B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 w:bidi="ar-SA"/>
        </w:rPr>
        <w:t>五、存在的不足及改进措施</w:t>
      </w:r>
    </w:p>
    <w:p w14:paraId="6365167C">
      <w:pPr>
        <w:pStyle w:val="5"/>
        <w:keepNext w:val="0"/>
        <w:keepLines w:val="0"/>
        <w:widowControl w:val="0"/>
        <w:suppressLineNumbers w:val="0"/>
        <w:suppressAutoHyphens/>
        <w:spacing w:before="0" w:beforeAutospacing="0" w:after="0" w:afterAutospacing="0" w:line="560" w:lineRule="exact"/>
        <w:ind w:left="0" w:right="0" w:firstLine="672" w:firstLineChars="200"/>
        <w:jc w:val="both"/>
        <w:rPr>
          <w:rFonts w:hint="default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2025年，我局政务公开工作整体保持良好，对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《政府信息公开条例》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《行政复议法》相关内容的学习掌握还有待进一步加强，政府主动公开信息数量有待增加。下一步，我局将进一步加强政府信息公开相关业务学习培训，切实提高各部门主动公开信息数量及质量，</w:t>
      </w: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严格遵守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涉密信息不上网，上网信息不涉密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的原则，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依法依规完成依申请公开答复工作，</w:t>
      </w: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发现问题线索，将开展督查督办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整改</w:t>
      </w: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工作，切实提高信息公开的时效性和安全性。</w:t>
      </w:r>
    </w:p>
    <w:p w14:paraId="440B74B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 w:bidi="ar-SA"/>
        </w:rPr>
        <w:t>六、其他需要报告的事项</w:t>
      </w:r>
    </w:p>
    <w:p w14:paraId="6DBABF9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发出收费通知的件数和总金额以及实际收取的总金额均为0。</w:t>
      </w:r>
    </w:p>
    <w:p w14:paraId="3207916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北京市丰台区环境保护信息公开专栏公示网址：</w:t>
      </w:r>
    </w:p>
    <w:p w14:paraId="65EE528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instrText xml:space="preserve"> HYPERLINK "http://www.bjft.gov.cn/ftq/c100007/list.shtml" </w:instrTex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http://www.bjft.gov.cn/ftq/c100007/list.shtml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fldChar w:fldCharType="end"/>
      </w:r>
    </w:p>
    <w:p w14:paraId="380B0BF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01FD2C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196C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6EB6F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6EB6F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00C024B"/>
    <w:rsid w:val="017A36FD"/>
    <w:rsid w:val="01D94415"/>
    <w:rsid w:val="023B6BC5"/>
    <w:rsid w:val="037D6EF2"/>
    <w:rsid w:val="03E56DE9"/>
    <w:rsid w:val="05B42F17"/>
    <w:rsid w:val="08810DF7"/>
    <w:rsid w:val="0B7F5B6F"/>
    <w:rsid w:val="0EA4295C"/>
    <w:rsid w:val="10F10A60"/>
    <w:rsid w:val="11A26319"/>
    <w:rsid w:val="12E4798B"/>
    <w:rsid w:val="14125FD5"/>
    <w:rsid w:val="156A35F2"/>
    <w:rsid w:val="161C3AB5"/>
    <w:rsid w:val="19C07C84"/>
    <w:rsid w:val="1EB4321C"/>
    <w:rsid w:val="1ED146E2"/>
    <w:rsid w:val="21D06ED2"/>
    <w:rsid w:val="24EA2059"/>
    <w:rsid w:val="26C42FCE"/>
    <w:rsid w:val="27111A08"/>
    <w:rsid w:val="279B3ADF"/>
    <w:rsid w:val="2B5014F4"/>
    <w:rsid w:val="2F487676"/>
    <w:rsid w:val="303B4FE6"/>
    <w:rsid w:val="31556AAC"/>
    <w:rsid w:val="321E1594"/>
    <w:rsid w:val="39FBC68C"/>
    <w:rsid w:val="3A2E433E"/>
    <w:rsid w:val="3BD11425"/>
    <w:rsid w:val="3C12216A"/>
    <w:rsid w:val="3C35255E"/>
    <w:rsid w:val="3F3BCA98"/>
    <w:rsid w:val="405B7950"/>
    <w:rsid w:val="41352DB3"/>
    <w:rsid w:val="42A94EAA"/>
    <w:rsid w:val="459C61AD"/>
    <w:rsid w:val="45DE8C5A"/>
    <w:rsid w:val="4731BFAB"/>
    <w:rsid w:val="4DE66FB2"/>
    <w:rsid w:val="4DF01BDF"/>
    <w:rsid w:val="4E5656AA"/>
    <w:rsid w:val="4FD69FB3"/>
    <w:rsid w:val="517D5E7F"/>
    <w:rsid w:val="52067C23"/>
    <w:rsid w:val="55FFEE4A"/>
    <w:rsid w:val="57EF663A"/>
    <w:rsid w:val="59973856"/>
    <w:rsid w:val="59D46859"/>
    <w:rsid w:val="5A00764E"/>
    <w:rsid w:val="5DFEC5B3"/>
    <w:rsid w:val="5FFF632F"/>
    <w:rsid w:val="614147D4"/>
    <w:rsid w:val="61FC300A"/>
    <w:rsid w:val="62DB2A06"/>
    <w:rsid w:val="631F6D97"/>
    <w:rsid w:val="6370538C"/>
    <w:rsid w:val="63A948B2"/>
    <w:rsid w:val="646A4041"/>
    <w:rsid w:val="656C203B"/>
    <w:rsid w:val="660A5ADC"/>
    <w:rsid w:val="68F95994"/>
    <w:rsid w:val="6A7E0847"/>
    <w:rsid w:val="6B7AE141"/>
    <w:rsid w:val="6C0A48EE"/>
    <w:rsid w:val="6EF98F92"/>
    <w:rsid w:val="6EFFBC9F"/>
    <w:rsid w:val="6F58639B"/>
    <w:rsid w:val="6F5B6D86"/>
    <w:rsid w:val="6FAA3E8C"/>
    <w:rsid w:val="711315BD"/>
    <w:rsid w:val="739C325A"/>
    <w:rsid w:val="755B29E2"/>
    <w:rsid w:val="757174BA"/>
    <w:rsid w:val="764933C3"/>
    <w:rsid w:val="764A58DF"/>
    <w:rsid w:val="76CE23C1"/>
    <w:rsid w:val="77EB7BD4"/>
    <w:rsid w:val="79D34CF9"/>
    <w:rsid w:val="7A1B7E60"/>
    <w:rsid w:val="7A243A26"/>
    <w:rsid w:val="7B3A1BF7"/>
    <w:rsid w:val="7B5FBA2F"/>
    <w:rsid w:val="7BEF7D19"/>
    <w:rsid w:val="7E176E59"/>
    <w:rsid w:val="7F177215"/>
    <w:rsid w:val="7FDD36C3"/>
    <w:rsid w:val="7FFFA8B8"/>
    <w:rsid w:val="B7FEC74E"/>
    <w:rsid w:val="BB5B93E7"/>
    <w:rsid w:val="BB5DA2C6"/>
    <w:rsid w:val="BDBD2094"/>
    <w:rsid w:val="BFCDCB44"/>
    <w:rsid w:val="DFF6A8E9"/>
    <w:rsid w:val="E30FC0C2"/>
    <w:rsid w:val="E389CE80"/>
    <w:rsid w:val="E77A0432"/>
    <w:rsid w:val="EF6AE008"/>
    <w:rsid w:val="F2BFF775"/>
    <w:rsid w:val="F7B2D424"/>
    <w:rsid w:val="FBBFBEC4"/>
    <w:rsid w:val="FD4F14B0"/>
    <w:rsid w:val="FDD72D76"/>
    <w:rsid w:val="FEE94A0C"/>
    <w:rsid w:val="FF773EE5"/>
    <w:rsid w:val="FFE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1741</Words>
  <Characters>1861</Characters>
  <Lines>1</Lines>
  <Paragraphs>1</Paragraphs>
  <TotalTime>56</TotalTime>
  <ScaleCrop>false</ScaleCrop>
  <LinksUpToDate>false</LinksUpToDate>
  <CharactersWithSpaces>1999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2025-01-13T17:38:00Z</dcterms:created>
  <dc:creator>lc</dc:creator>
  <cp:lastModifiedBy>WPS_1717489222</cp:lastModifiedBy>
  <cp:lastPrinted>2026-01-13T10:48:00Z</cp:lastPrinted>
  <dcterms:modified xsi:type="dcterms:W3CDTF">2026-01-19T08:33:15Z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6875E895816C4DC79A3DCE4CEC33A7CE</vt:lpwstr>
  </property>
  <property fmtid="{D5CDD505-2E9C-101B-9397-08002B2CF9AE}" pid="4" name="KSOTemplateDocerSaveRecord">
    <vt:lpwstr>eyJoZGlkIjoiMzEwNTM5NzYwMDRjMzkwZTVkZjY2ODkwMGIxNGU0OTUiLCJ1c2VySWQiOiIxNjA0Mzk3OTIxIn0=</vt:lpwstr>
  </property>
</Properties>
</file>