
<file path=[Content_Types].xml><?xml version="1.0" encoding="utf-8"?>
<Types xmlns="http://schemas.openxmlformats.org/package/2006/content-types">
  <Override PartName="/drs/e2oDoc.xml" ContentType="application/vnd.ms-office.DrsE2oDoc+xml"/>
  <Override PartName="/drs/charts/chart1.xml" ContentType="application/vnd.openxmlformats-officedocument.drawingml.chart+xml"/>
  <Default Extension="rels" ContentType="application/vnd.openxmlformats-package.relationships+xml"/>
  <Default Extension="xml" ContentType="application/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_rels/e2oDoc.xml.rels><?xml version="1.0" encoding="UTF-8" standalone="yes"?>
<Relationships xmlns="http://schemas.openxmlformats.org/package/2006/relationships"><Relationship Id="rId1" Type="http://schemas.openxmlformats.org/officeDocument/2006/relationships/chart" Target="charts/chart1.xml"/></Relationships>
</file>

<file path=drs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3" TargetMode="External"/></Relationships>
</file>

<file path=drs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zh-CN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cat>
            <c:strRef>
              <c:f>Sheet1!$A$1:$A$3</c:f>
              <c:strCache>
                <c:ptCount val="3"/>
                <c:pt idx="0">
                  <c:v>信息不存在</c:v>
                </c:pt>
                <c:pt idx="1">
                  <c:v>同意公开</c:v>
                </c:pt>
                <c:pt idx="2">
                  <c:v>非本机关信息</c:v>
                </c:pt>
              </c:strCache>
            </c:strRef>
          </c:cat>
          <c:val>
            <c:numRef>
              <c:f>Sheet1!$B$1:$B$3</c:f>
              <c:numCache>
                <c:formatCode>General</c:formatCode>
                <c:ptCount val="3"/>
                <c:pt idx="0">
                  <c:v>1</c:v>
                </c:pt>
                <c:pt idx="1">
                  <c:v>8</c:v>
                </c:pt>
                <c:pt idx="2">
                  <c:v>11</c:v>
                </c:pt>
              </c:numCache>
            </c:numRef>
          </c:val>
        </c:ser>
        <c:ser>
          <c:idx val="1"/>
          <c:order val="1"/>
          <c:cat>
            <c:strRef>
              <c:f>Sheet1!$A$1:$A$3</c:f>
              <c:strCache>
                <c:ptCount val="3"/>
                <c:pt idx="0">
                  <c:v>信息不存在</c:v>
                </c:pt>
                <c:pt idx="1">
                  <c:v>同意公开</c:v>
                </c:pt>
                <c:pt idx="2">
                  <c:v>非本机关信息</c:v>
                </c:pt>
              </c:strCache>
            </c:strRef>
          </c:cat>
          <c:val>
            <c:numRef>
              <c:f>Sheet1!$C$1:$C$3</c:f>
              <c:numCache>
                <c:formatCode>0%</c:formatCode>
                <c:ptCount val="3"/>
                <c:pt idx="0">
                  <c:v>0.05</c:v>
                </c:pt>
                <c:pt idx="1">
                  <c:v>0.4</c:v>
                </c:pt>
                <c:pt idx="2">
                  <c:v>0.55000000000000004</c:v>
                </c:pt>
              </c:numCache>
            </c:numRef>
          </c:val>
        </c:ser>
        <c:shape val="cylinder"/>
        <c:axId val="110786048"/>
        <c:axId val="258469888"/>
        <c:axId val="0"/>
      </c:bar3DChart>
      <c:catAx>
        <c:axId val="110786048"/>
        <c:scaling>
          <c:orientation val="minMax"/>
        </c:scaling>
        <c:axPos val="b"/>
        <c:tickLblPos val="nextTo"/>
        <c:crossAx val="258469888"/>
        <c:crosses val="autoZero"/>
        <c:auto val="1"/>
        <c:lblAlgn val="ctr"/>
        <c:lblOffset val="100"/>
      </c:catAx>
      <c:valAx>
        <c:axId val="258469888"/>
        <c:scaling>
          <c:orientation val="minMax"/>
        </c:scaling>
        <c:axPos val="l"/>
        <c:majorGridlines/>
        <c:numFmt formatCode="General" sourceLinked="1"/>
        <c:tickLblPos val="nextTo"/>
        <c:crossAx val="110786048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drs/downrev.xml><?xml version="1.0" encoding="utf-8"?>
<a:downRevStg xmlns:a="http://schemas.openxmlformats.org/drawingml/2006/main" shapeCheckSum="Osb6/o5vJpOjWpCepA2lAw==&#10;" textCheckSum="" ver="1">
  <a:bounds l="0" t="0" r="7230" b="4335"/>
</a:downRevStg>
</file>

<file path=drs/e2oDoc.xml><?xml version="1.0" encoding="utf-8"?>
<wp:e2oholder xmlns:wp="http://schemas.openxmlformats.org/drawingml/2006/wordprocessingDrawing">
  <wp:effectOffset l="12192" t="6096" r="6096" b="0"/>
  <a:graphic xmlns:a="http://schemas.openxmlformats.org/drawingml/2006/main">
    <a:graphicData uri="http://schemas.openxmlformats.org/drawingml/2006/chart">
      <c:chart xmlns:c="http://schemas.openxmlformats.org/drawingml/2006/chart" xmlns:r="http://schemas.openxmlformats.org/officeDocument/2006/relationships" r:id="rId1"/>
    </a:graphicData>
  </a:graphic>
</wp:e2oholder>
</file>