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黑体" w:cs="Times New Roman"/>
          <w:kern w:val="44"/>
          <w:sz w:val="32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44"/>
          <w:sz w:val="32"/>
          <w:szCs w:val="24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黑体" w:cs="Times New Roman"/>
          <w:kern w:val="44"/>
          <w:sz w:val="32"/>
          <w:szCs w:val="24"/>
          <w:highlight w:val="none"/>
          <w:lang w:val="en-US" w:eastAsia="zh-CN" w:bidi="ar-SA"/>
        </w:rPr>
        <w:t>鼓励商业运营主体打造消费集聚区奖励申报说明</w:t>
      </w:r>
    </w:p>
    <w:bookmarkEnd w:id="0"/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  <w:t>申报对象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丰台区辖区内的商圈、商场、步行街运营主体。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  <w:t>申报条件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支持商圈、商场、步行街打造消费集聚区，每推动1家零售商户年营业收入首次达500万元或餐饮商户年营业收入首次达200万元，给予运营主体一次性2万元支持，单个主体最高支持100万元。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  <w:t>申报材料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1.鼓励商业运营主体打造消费集聚区申报表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2.申报单位承诺书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Times New Roman"/>
          <w:color w:val="auto"/>
          <w:sz w:val="32"/>
        </w:rPr>
        <w:t>项目单位证明文件复印件</w:t>
      </w:r>
    </w:p>
    <w:p>
      <w:pPr>
        <w:suppressAutoHyphens/>
        <w:bidi w:val="0"/>
        <w:spacing w:line="240" w:lineRule="auto"/>
        <w:ind w:firstLine="640" w:firstLineChars="200"/>
        <w:rPr>
          <w:ins w:id="0" w:author="Administrator" w:date="2026-03-19T15:53:00Z"/>
          <w:rFonts w:hint="eastAsia" w:ascii="仿宋_GB2312" w:hAnsi="仿宋_GB2312" w:eastAsia="仿宋_GB2312" w:cs="Times New Roman"/>
          <w:color w:val="auto"/>
          <w:sz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Times New Roman"/>
          <w:color w:val="auto"/>
          <w:sz w:val="32"/>
        </w:rPr>
        <w:t>企业近2年完税凭证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5.</w:t>
      </w:r>
      <w:r>
        <w:rPr>
          <w:rFonts w:hint="eastAsia" w:ascii="仿宋_GB2312" w:hAnsi="仿宋_GB2312" w:eastAsia="仿宋_GB2312" w:cs="Times New Roman"/>
          <w:color w:val="auto"/>
          <w:sz w:val="32"/>
        </w:rPr>
        <w:t>企业信用报告</w:t>
      </w:r>
    </w:p>
    <w:p>
      <w:pPr>
        <w:suppressAutoHyphens/>
        <w:bidi w:val="0"/>
        <w:spacing w:line="560" w:lineRule="exact"/>
        <w:ind w:firstLine="640" w:firstLineChars="200"/>
        <w:rPr>
          <w:rFonts w:hint="default" w:ascii="仿宋_GB2312" w:hAnsi="仿宋_GB2312" w:eastAsia="仿宋_GB2312" w:cs="Times New Roman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商业运营主体与</w:t>
      </w: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商户签订的租赁合同。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default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lang w:val="en-US" w:eastAsia="zh-CN" w:bidi="ar-SA"/>
        </w:rPr>
        <w:t>受理科室和咨询电话：流通发展科 63837580、63833970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</w:pPr>
    </w:p>
    <w:p>
      <w:pPr>
        <w:suppressAutoHyphens/>
        <w:bidi w:val="0"/>
        <w:spacing w:line="560" w:lineRule="exact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br w:type="page"/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鼓励商业运营主体打造消费集聚区申报表</w:t>
      </w:r>
    </w:p>
    <w:tbl>
      <w:tblPr>
        <w:tblStyle w:val="3"/>
        <w:tblW w:w="99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"/>
        <w:gridCol w:w="1341"/>
        <w:gridCol w:w="782"/>
        <w:gridCol w:w="1234"/>
        <w:gridCol w:w="2324"/>
        <w:gridCol w:w="826"/>
        <w:gridCol w:w="354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况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申报单位名称</w:t>
            </w:r>
          </w:p>
        </w:tc>
        <w:tc>
          <w:tcPr>
            <w:tcW w:w="667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法定代表人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18"/>
              </w:rPr>
              <w:t>统一社会信用代码</w:t>
            </w:r>
          </w:p>
        </w:tc>
        <w:tc>
          <w:tcPr>
            <w:tcW w:w="2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联系人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联系方式</w:t>
            </w:r>
          </w:p>
        </w:tc>
        <w:tc>
          <w:tcPr>
            <w:tcW w:w="22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银行账号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开户银行</w:t>
            </w:r>
          </w:p>
        </w:tc>
        <w:tc>
          <w:tcPr>
            <w:tcW w:w="22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2025年销售额（万元）</w:t>
            </w:r>
          </w:p>
        </w:tc>
        <w:tc>
          <w:tcPr>
            <w:tcW w:w="12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2024年销售额（万元）</w:t>
            </w:r>
          </w:p>
        </w:tc>
        <w:tc>
          <w:tcPr>
            <w:tcW w:w="2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2025年客流量（人次）</w:t>
            </w:r>
          </w:p>
        </w:tc>
        <w:tc>
          <w:tcPr>
            <w:tcW w:w="123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3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2024年客流量（人次）</w:t>
            </w:r>
          </w:p>
        </w:tc>
        <w:tc>
          <w:tcPr>
            <w:tcW w:w="2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eastAsia="zh-CN"/>
              </w:rPr>
              <w:t>一、引入商户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</w:rPr>
              <w:t>经营情况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eastAsia="zh-CN"/>
              </w:rPr>
              <w:t>（首次达到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en-US" w:eastAsia="zh-CN"/>
              </w:rPr>
              <w:t>500万元零售商户及200万元餐饮商户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序号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商户名称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营业执照全称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统一社会信用代码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开业时间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2025年全年销售额（万元）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eastAsia="zh-CN"/>
              </w:rPr>
              <w:t>二、商场简介（自拟，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我单位按照《丰台区推动商务经济高质量发展若干措施》有关规定，保证提供的所有申报数据、材料等信息真实合法有效，并接受有关部门的监督。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 xml:space="preserve">    我单位承诺不出现任何违反资金管理制度或有违法违规行为，如存在任何弄虚作假、虚报冒领等违法违规行为，我单位将承担相应责任。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项目单位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负责人或法人代表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 xml:space="preserve">（签字）：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960" w:firstLineChars="2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附件2：</w:t>
      </w:r>
    </w:p>
    <w:p>
      <w:pPr>
        <w:suppressAutoHyphens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申报单位承诺书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丰台</w:t>
      </w:r>
      <w:r>
        <w:rPr>
          <w:rFonts w:hint="eastAsia" w:ascii="仿宋_GB2312" w:hAnsi="仿宋_GB2312" w:eastAsia="仿宋_GB2312" w:cs="仿宋_GB2312"/>
          <w:color w:val="auto"/>
          <w:sz w:val="32"/>
        </w:rPr>
        <w:t>区商务局：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我单位承诺申报项目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(未/已/即将)获得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资金支持（含中央、市级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、区级和</w:t>
      </w:r>
      <w:r>
        <w:rPr>
          <w:rFonts w:hint="eastAsia" w:ascii="仿宋_GB2312" w:hAnsi="仿宋_GB2312" w:eastAsia="仿宋_GB2312" w:cs="仿宋_GB2312"/>
          <w:color w:val="auto"/>
          <w:sz w:val="32"/>
        </w:rPr>
        <w:t>其他）(如有，请列出：                  )。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lang w:val="zh-TW"/>
        </w:rPr>
        <w:t>近2年内无重大不良信用记录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，未被纳入</w:t>
      </w:r>
      <w:r>
        <w:rPr>
          <w:rFonts w:hint="eastAsia" w:ascii="仿宋_GB2312" w:hAnsi="仿宋_GB2312" w:eastAsia="仿宋_GB2312" w:cs="仿宋_GB2312"/>
          <w:color w:val="auto"/>
          <w:sz w:val="32"/>
        </w:rPr>
        <w:t>《北京市新增产业的禁止和限制目录》禁止类和限制类范围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全市联合惩戒“黑名单”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等不良信用名单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我单位承诺近2年未</w:t>
      </w:r>
      <w:r>
        <w:rPr>
          <w:rFonts w:hint="eastAsia" w:ascii="仿宋_GB2312" w:hAnsi="仿宋_GB2312" w:eastAsia="仿宋_GB2312" w:cs="仿宋_GB2312"/>
          <w:color w:val="auto"/>
          <w:sz w:val="32"/>
        </w:rPr>
        <w:t>涉嫌违法，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未有</w:t>
      </w:r>
      <w:r>
        <w:rPr>
          <w:rFonts w:hint="eastAsia" w:ascii="仿宋_GB2312" w:hAnsi="仿宋_GB2312" w:eastAsia="仿宋_GB2312" w:cs="仿宋_GB2312"/>
          <w:color w:val="auto"/>
          <w:sz w:val="32"/>
        </w:rPr>
        <w:t>正在接受相关部门调查的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情况，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未拖欠应缴还的财政性资金，</w:t>
      </w: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存在严重安全隐患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，未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发生安全生产事故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单位同意审核单位向司法、统计、财政、税务、市场监管、商务、人力资源社保等相关部门查询核对我单位申报材料信息。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我单位承诺完整留存项目申报材料，如获得资金支持，将积极配合相关监督检查、审计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、调研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等工作。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我单位承诺如获得支持资金，应按照《财政部关于印发修订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auto"/>
          <w:sz w:val="32"/>
        </w:rPr>
        <w:t>企业会计准则第16号—政府补助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auto"/>
          <w:sz w:val="32"/>
        </w:rPr>
        <w:t>的通知》（财会〔2017〕15号）相关规定进行账务办理，相关法律法规另有规定的从其规定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</w:rPr>
        <w:t>如发生截留、挪用、骗取财政资金等违法行为，依照《财政违法行为处罚处分条例》（国务院令第427号，根据2011年国务院令第588号修订）等有关规定承担相应责任。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如有违反上述承诺的不诚信行为，我单位愿意承担由此引发的全部责任和风险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无条件退回相应奖励资金。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1600" w:firstLineChars="500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项目单位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负责人或法人代表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（签字）：  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</w:t>
      </w:r>
    </w:p>
    <w:p>
      <w:pPr>
        <w:suppressAutoHyphens/>
        <w:bidi w:val="0"/>
        <w:spacing w:line="560" w:lineRule="exact"/>
        <w:ind w:left="0" w:leftChars="0" w:firstLine="4160" w:firstLineChars="13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名称（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                年   月   日</w:t>
      </w:r>
    </w:p>
    <w:p>
      <w:pPr>
        <w:suppressAutoHyphens/>
        <w:bidi w:val="0"/>
        <w:spacing w:line="560" w:lineRule="exact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附件3：项目单位证明文件复印件（营业执照、统一社会信用代码证书、法定代表人身份证明和银行开户许可证等）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附件4：企业近2年完税凭证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附件5：企业信用报告（市场主体可在“信用中国（北京）”网站查询下载）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黑体" w:cs="Times New Roman"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附件6：</w:t>
      </w:r>
      <w:r>
        <w:rPr>
          <w:rFonts w:hint="eastAsia" w:ascii="仿宋_GB2312" w:hAnsi="仿宋_GB2312" w:eastAsia="黑体" w:cs="Times New Roman"/>
          <w:color w:val="auto"/>
          <w:kern w:val="44"/>
          <w:sz w:val="32"/>
          <w:szCs w:val="24"/>
          <w:lang w:val="en-US" w:eastAsia="zh-CN" w:bidi="ar-SA"/>
        </w:rPr>
        <w:t>商业运营主体与商户签订的租赁合同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E67EF"/>
    <w:rsid w:val="768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2026-03-20T07:53:00Z</dcterms:created>
  <dc:creator>Administrator</dc:creator>
  <cp:lastModifiedBy>Administrator</cp:lastModifiedBy>
  <dcterms:modified xsi:type="dcterms:W3CDTF">2026-03-20T07:53:37Z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