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北宫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镇行政执法</w:t>
      </w:r>
      <w:r>
        <w:rPr>
          <w:rFonts w:hint="eastAsia" w:ascii="方正小标宋简体" w:eastAsia="方正小标宋简体"/>
          <w:sz w:val="44"/>
          <w:szCs w:val="44"/>
        </w:rPr>
        <w:t>统计年报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北宫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综合行政执法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北宫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镇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党委和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政府的领导下，以“建强队伍、秉公执法、服务百姓、清正廉洁”为工作指导，从严从实全力做好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执法检查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和重大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重点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事件执法检查及保障工作，多法并举解决百姓诉求，工作取得了一定成效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，现汇报如下：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（一）、</w:t>
      </w:r>
      <w:r>
        <w:rPr>
          <w:rFonts w:hint="eastAsia" w:ascii="仿宋_GB2312" w:eastAsia="仿宋_GB2312"/>
          <w:sz w:val="32"/>
          <w:szCs w:val="32"/>
        </w:rPr>
        <w:t>行政执法机关的执法主体名称和数量情况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北宫</w:t>
      </w:r>
      <w:r>
        <w:rPr>
          <w:rFonts w:hint="eastAsia" w:ascii="仿宋_GB2312" w:eastAsia="仿宋_GB2312"/>
          <w:sz w:val="32"/>
          <w:szCs w:val="32"/>
          <w:lang w:eastAsia="zh-CN"/>
        </w:rPr>
        <w:t>镇综合行政执法队，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2022年1月至2月执法队员共计21人，3月至8月执法队员共计20人,9月至12月执法队员共计24人；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（二）、</w:t>
      </w:r>
      <w:r>
        <w:rPr>
          <w:rFonts w:hint="eastAsia" w:ascii="仿宋_GB2312" w:eastAsia="仿宋_GB2312"/>
          <w:sz w:val="32"/>
          <w:szCs w:val="32"/>
        </w:rPr>
        <w:t>各执法主体的执法岗位设置及执法人员在岗情况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2022年1月至2月执法队共计21人，在岗18人；3月至8月执法队共计20人，在岗17人；9月至12月执法队共计24人，在岗21人；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（三）、</w:t>
      </w:r>
      <w:r>
        <w:rPr>
          <w:rFonts w:hint="eastAsia" w:ascii="仿宋_GB2312" w:eastAsia="仿宋_GB2312"/>
          <w:sz w:val="32"/>
          <w:szCs w:val="32"/>
        </w:rPr>
        <w:t>执法力量投入情况</w:t>
      </w:r>
      <w:r>
        <w:rPr>
          <w:rFonts w:hint="eastAsia" w:ascii="仿宋_GB2312" w:eastAsia="仿宋_GB2312"/>
          <w:sz w:val="32"/>
          <w:szCs w:val="32"/>
          <w:lang w:eastAsia="zh-CN"/>
        </w:rPr>
        <w:t>：在岗队员均投入执法；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（四）、</w:t>
      </w:r>
      <w:r>
        <w:rPr>
          <w:rFonts w:hint="eastAsia" w:ascii="仿宋_GB2312" w:eastAsia="仿宋_GB2312"/>
          <w:sz w:val="32"/>
          <w:szCs w:val="32"/>
        </w:rPr>
        <w:t>行政处罚、行政强制等案件的办理情况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2022年1</w:t>
      </w:r>
      <w:r>
        <w:rPr>
          <w:rFonts w:hint="eastAsia" w:ascii="仿宋_GB2312" w:eastAsia="仿宋_GB2312"/>
          <w:sz w:val="32"/>
          <w:szCs w:val="32"/>
          <w:lang w:eastAsia="zh-CN"/>
        </w:rPr>
        <w:t>月1日起，截止12月31日，行政强制执行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lang w:eastAsia="zh-CN"/>
        </w:rPr>
        <w:t>起。行政处罚共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351</w:t>
      </w:r>
      <w:r>
        <w:rPr>
          <w:rFonts w:hint="eastAsia" w:ascii="仿宋_GB2312" w:eastAsia="仿宋_GB2312"/>
          <w:sz w:val="32"/>
          <w:szCs w:val="32"/>
          <w:lang w:eastAsia="zh-CN"/>
        </w:rPr>
        <w:t>件，共计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2343700</w:t>
      </w:r>
      <w:r>
        <w:rPr>
          <w:rFonts w:hint="eastAsia" w:ascii="仿宋_GB2312" w:eastAsia="仿宋_GB2312"/>
          <w:sz w:val="32"/>
          <w:szCs w:val="32"/>
          <w:lang w:eastAsia="zh-CN"/>
        </w:rPr>
        <w:t>元；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（五）、</w:t>
      </w:r>
      <w:r>
        <w:rPr>
          <w:rFonts w:hint="eastAsia" w:ascii="仿宋_GB2312" w:eastAsia="仿宋_GB2312"/>
          <w:sz w:val="32"/>
          <w:szCs w:val="32"/>
        </w:rPr>
        <w:t>执法检查计划执行情况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度，北宫镇综合行政执法队按照要求执行了“双随机”计划、垃圾分类及燃气安全专项执法、疫情防控、日常巡查、接举报受理处理案件等执法检查计划，将处罚与教育相结合，改善了人居环境、优化了市容秩序、提升了城市品质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（六）、</w:t>
      </w:r>
      <w:r>
        <w:rPr>
          <w:rFonts w:hint="eastAsia" w:ascii="仿宋_GB2312" w:eastAsia="仿宋_GB2312"/>
          <w:sz w:val="32"/>
          <w:szCs w:val="32"/>
        </w:rPr>
        <w:t>投诉、举报案件的受理和分类办理情况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度北宫镇综合行政执法队共接投诉、举报案件1484件，涉及垃圾分类、燃气安全、施工现场和泄漏遗撒、无照经营、店外经营堆物堆料、露天烧烤大排档、户外广告牌匾、非法小广告等各项执法工作，均按要求办理完毕，始终做到了事事有回复、件件有落实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七）政务服务办理情况：就业登记970人次，失业登记997人次，求职登记417人，社会保障卡服务共计3931人次。市灵活就业保险补贴申请706人次，区灵活就业保险补贴申请136人次。医疗救助对象待遇核准支付456人次，困难残疾人生活补贴和重度残疾人护理补贴资格认定复审1172人次。计划生育办理290人次，为残疾人提供服务1545人次，失能老人发放补贴8049人次，为超转人员提供服务534人次，为地退人员提供服务8人次。社救对象新增审批6户7人，撤销审批37户45人，复核审批134户232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5440" w:firstLineChars="17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北宫</w:t>
      </w:r>
      <w:r>
        <w:rPr>
          <w:rFonts w:hint="eastAsia" w:ascii="仿宋_GB2312" w:eastAsia="仿宋_GB2312"/>
          <w:sz w:val="32"/>
          <w:szCs w:val="32"/>
          <w:lang w:eastAsia="zh-CN"/>
        </w:rPr>
        <w:t>镇人民政府</w:t>
      </w:r>
    </w:p>
    <w:p>
      <w:pPr>
        <w:numPr>
          <w:ilvl w:val="0"/>
          <w:numId w:val="0"/>
        </w:numPr>
        <w:ind w:firstLine="5760" w:firstLineChars="18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2023年1月6日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70BBB"/>
    <w:rsid w:val="0B1F1745"/>
    <w:rsid w:val="100C7251"/>
    <w:rsid w:val="14661DBB"/>
    <w:rsid w:val="1FAE68CE"/>
    <w:rsid w:val="2F4A3550"/>
    <w:rsid w:val="37757D99"/>
    <w:rsid w:val="38AD7536"/>
    <w:rsid w:val="3F482960"/>
    <w:rsid w:val="47D061A7"/>
    <w:rsid w:val="4E4301D2"/>
    <w:rsid w:val="525E60D6"/>
    <w:rsid w:val="54D72EC4"/>
    <w:rsid w:val="59130074"/>
    <w:rsid w:val="5E9513B9"/>
    <w:rsid w:val="5F456A31"/>
    <w:rsid w:val="6B2846CE"/>
    <w:rsid w:val="71916D55"/>
    <w:rsid w:val="76670BBB"/>
    <w:rsid w:val="76C15A97"/>
    <w:rsid w:val="771F1C4D"/>
    <w:rsid w:val="7B1E654E"/>
    <w:rsid w:val="7E6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2021-02-02T08:25:00Z</dcterms:created>
  <dc:creator>妍、◠‿◠</dc:creator>
  <cp:lastModifiedBy>Administrator</cp:lastModifiedBy>
  <cp:lastPrinted>2023-01-05T02:54:00Z</cp:lastPrinted>
  <dcterms:modified xsi:type="dcterms:W3CDTF">2023-01-09T05:30:33Z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06FF04E18F184E15B4735205AA9FE5B1</vt:lpwstr>
  </property>
</Properties>
</file>