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01F" w:rsidRDefault="006D5B4C" w:rsidP="007A04EF">
      <w:pPr>
        <w:jc w:val="center"/>
        <w:rPr>
          <w:rFonts w:asciiTheme="majorEastAsia" w:eastAsiaTheme="majorEastAsia" w:hAnsiTheme="majorEastAsia"/>
          <w:b/>
          <w:sz w:val="44"/>
          <w:szCs w:val="44"/>
        </w:rPr>
      </w:pPr>
      <w:r w:rsidRPr="006D5B4C">
        <w:rPr>
          <w:rFonts w:asciiTheme="majorEastAsia" w:eastAsiaTheme="majorEastAsia" w:hAnsiTheme="majorEastAsia" w:hint="eastAsia"/>
          <w:b/>
          <w:sz w:val="44"/>
          <w:szCs w:val="44"/>
        </w:rPr>
        <w:t>马家堡街道201</w:t>
      </w:r>
      <w:r w:rsidR="00E34AC8">
        <w:rPr>
          <w:rFonts w:asciiTheme="majorEastAsia" w:eastAsiaTheme="majorEastAsia" w:hAnsiTheme="majorEastAsia" w:hint="eastAsia"/>
          <w:b/>
          <w:sz w:val="44"/>
          <w:szCs w:val="44"/>
        </w:rPr>
        <w:t>5</w:t>
      </w:r>
      <w:r w:rsidRPr="006D5B4C">
        <w:rPr>
          <w:rFonts w:asciiTheme="majorEastAsia" w:eastAsiaTheme="majorEastAsia" w:hAnsiTheme="majorEastAsia" w:hint="eastAsia"/>
          <w:b/>
          <w:sz w:val="44"/>
          <w:szCs w:val="44"/>
        </w:rPr>
        <w:t>年政府</w:t>
      </w:r>
    </w:p>
    <w:p w:rsidR="006C063C" w:rsidRPr="006D5B4C" w:rsidRDefault="006D5B4C" w:rsidP="007A04EF">
      <w:pPr>
        <w:jc w:val="center"/>
        <w:rPr>
          <w:rFonts w:asciiTheme="majorEastAsia" w:eastAsiaTheme="majorEastAsia" w:hAnsiTheme="majorEastAsia"/>
          <w:b/>
          <w:sz w:val="44"/>
          <w:szCs w:val="44"/>
        </w:rPr>
      </w:pPr>
      <w:r w:rsidRPr="006D5B4C">
        <w:rPr>
          <w:rFonts w:asciiTheme="majorEastAsia" w:eastAsiaTheme="majorEastAsia" w:hAnsiTheme="majorEastAsia" w:hint="eastAsia"/>
          <w:b/>
          <w:sz w:val="44"/>
          <w:szCs w:val="44"/>
        </w:rPr>
        <w:t>信息公开工作</w:t>
      </w:r>
      <w:r w:rsidR="0005301F">
        <w:rPr>
          <w:rFonts w:asciiTheme="majorEastAsia" w:eastAsiaTheme="majorEastAsia" w:hAnsiTheme="majorEastAsia" w:hint="eastAsia"/>
          <w:b/>
          <w:sz w:val="44"/>
          <w:szCs w:val="44"/>
        </w:rPr>
        <w:t>年度报告</w:t>
      </w:r>
    </w:p>
    <w:p w:rsidR="006D5B4C" w:rsidRPr="006D5B4C" w:rsidRDefault="006D5B4C"/>
    <w:p w:rsidR="006D5B4C" w:rsidRPr="006D5B4C" w:rsidRDefault="006D5B4C" w:rsidP="00A10F55">
      <w:pPr>
        <w:widowControl/>
        <w:shd w:val="clear" w:color="auto" w:fill="FFFFFF"/>
        <w:adjustRightInd w:val="0"/>
        <w:spacing w:line="560" w:lineRule="exact"/>
        <w:ind w:firstLineChars="200" w:firstLine="640"/>
        <w:jc w:val="left"/>
        <w:rPr>
          <w:rFonts w:ascii="宋体" w:eastAsia="仿宋_GB2312" w:hAnsi="宋体" w:cs="宋体"/>
          <w:color w:val="000000"/>
          <w:kern w:val="1"/>
          <w:sz w:val="32"/>
          <w:szCs w:val="32"/>
          <w:lang w:eastAsia="ar-SA"/>
        </w:rPr>
      </w:pPr>
      <w:r>
        <w:rPr>
          <w:rFonts w:ascii="宋体" w:eastAsia="仿宋_GB2312" w:hAnsi="宋体" w:cs="宋体" w:hint="eastAsia"/>
          <w:color w:val="000000"/>
          <w:kern w:val="1"/>
          <w:sz w:val="32"/>
          <w:szCs w:val="32"/>
        </w:rPr>
        <w:t>201</w:t>
      </w:r>
      <w:r w:rsidR="00E34AC8">
        <w:rPr>
          <w:rFonts w:ascii="宋体" w:eastAsia="仿宋_GB2312" w:hAnsi="宋体" w:cs="宋体" w:hint="eastAsia"/>
          <w:color w:val="000000"/>
          <w:kern w:val="1"/>
          <w:sz w:val="32"/>
          <w:szCs w:val="32"/>
        </w:rPr>
        <w:t>5</w:t>
      </w:r>
      <w:r>
        <w:rPr>
          <w:rFonts w:ascii="宋体" w:eastAsia="仿宋_GB2312" w:hAnsi="宋体" w:cs="宋体" w:hint="eastAsia"/>
          <w:color w:val="000000"/>
          <w:kern w:val="1"/>
          <w:sz w:val="32"/>
          <w:szCs w:val="32"/>
        </w:rPr>
        <w:t>年</w:t>
      </w:r>
      <w:r>
        <w:rPr>
          <w:rFonts w:ascii="宋体" w:eastAsia="仿宋_GB2312" w:hAnsi="宋体" w:cs="宋体" w:hint="eastAsia"/>
          <w:color w:val="000000"/>
          <w:kern w:val="1"/>
          <w:sz w:val="32"/>
          <w:szCs w:val="32"/>
        </w:rPr>
        <w:t>,</w:t>
      </w:r>
      <w:r>
        <w:rPr>
          <w:rFonts w:ascii="宋体" w:eastAsia="仿宋_GB2312" w:hAnsi="宋体" w:cs="宋体" w:hint="eastAsia"/>
          <w:color w:val="000000"/>
          <w:kern w:val="1"/>
          <w:sz w:val="32"/>
          <w:szCs w:val="32"/>
        </w:rPr>
        <w:t>我街道全面贯彻落实</w:t>
      </w:r>
      <w:proofErr w:type="gramStart"/>
      <w:r w:rsidRPr="006D5B4C">
        <w:rPr>
          <w:rFonts w:ascii="宋体" w:eastAsia="仿宋_GB2312" w:hAnsi="宋体" w:cs="宋体"/>
          <w:color w:val="000000"/>
          <w:kern w:val="1"/>
          <w:sz w:val="32"/>
          <w:szCs w:val="32"/>
          <w:lang w:eastAsia="ar-SA"/>
        </w:rPr>
        <w:t>《</w:t>
      </w:r>
      <w:proofErr w:type="gramEnd"/>
      <w:r w:rsidRPr="006D5B4C">
        <w:rPr>
          <w:rFonts w:ascii="宋体" w:eastAsia="仿宋_GB2312" w:hAnsi="宋体" w:cs="宋体"/>
          <w:color w:val="000000"/>
          <w:kern w:val="1"/>
          <w:sz w:val="32"/>
          <w:szCs w:val="32"/>
          <w:lang w:eastAsia="ar-SA"/>
        </w:rPr>
        <w:t>中华人民共和国政府信息公开条例</w:t>
      </w:r>
      <w:r w:rsidRPr="006D5B4C">
        <w:rPr>
          <w:rFonts w:ascii="宋体" w:eastAsia="仿宋_GB2312" w:hAnsi="宋体" w:cs="宋体" w:hint="eastAsia"/>
          <w:color w:val="000000"/>
          <w:kern w:val="1"/>
          <w:sz w:val="32"/>
          <w:szCs w:val="32"/>
        </w:rPr>
        <w:t>和国务院办公厅</w:t>
      </w:r>
      <w:proofErr w:type="gramStart"/>
      <w:r w:rsidRPr="006D5B4C">
        <w:rPr>
          <w:rFonts w:ascii="宋体" w:eastAsia="仿宋_GB2312" w:hAnsi="宋体" w:cs="宋体" w:hint="eastAsia"/>
          <w:color w:val="000000"/>
          <w:kern w:val="1"/>
          <w:sz w:val="32"/>
          <w:szCs w:val="32"/>
        </w:rPr>
        <w:t>《</w:t>
      </w:r>
      <w:proofErr w:type="gramEnd"/>
      <w:r w:rsidRPr="006D5B4C">
        <w:rPr>
          <w:rFonts w:ascii="宋体" w:eastAsia="仿宋_GB2312" w:hAnsi="宋体" w:cs="宋体" w:hint="eastAsia"/>
          <w:color w:val="000000"/>
          <w:kern w:val="1"/>
          <w:sz w:val="32"/>
          <w:szCs w:val="32"/>
        </w:rPr>
        <w:t>关于进一步加强政府信息公开回应社会关切提升政府公信力的意见</w:t>
      </w:r>
      <w:proofErr w:type="gramStart"/>
      <w:r w:rsidRPr="006D5B4C">
        <w:rPr>
          <w:rFonts w:ascii="宋体" w:eastAsia="仿宋_GB2312" w:hAnsi="宋体" w:cs="宋体" w:hint="eastAsia"/>
          <w:color w:val="000000"/>
          <w:kern w:val="1"/>
          <w:sz w:val="32"/>
          <w:szCs w:val="32"/>
        </w:rPr>
        <w:t>》</w:t>
      </w:r>
      <w:proofErr w:type="gramEnd"/>
      <w:r w:rsidRPr="006D5B4C">
        <w:rPr>
          <w:rFonts w:ascii="宋体" w:eastAsia="仿宋_GB2312" w:hAnsi="宋体" w:cs="宋体" w:hint="eastAsia"/>
          <w:color w:val="000000"/>
          <w:kern w:val="1"/>
          <w:sz w:val="32"/>
          <w:szCs w:val="32"/>
        </w:rPr>
        <w:t>（国办发〔</w:t>
      </w:r>
      <w:r w:rsidRPr="006D5B4C">
        <w:rPr>
          <w:rFonts w:ascii="宋体" w:eastAsia="仿宋_GB2312" w:hAnsi="宋体" w:cs="宋体" w:hint="eastAsia"/>
          <w:color w:val="000000"/>
          <w:kern w:val="1"/>
          <w:sz w:val="32"/>
          <w:szCs w:val="32"/>
        </w:rPr>
        <w:t xml:space="preserve">2013 </w:t>
      </w:r>
      <w:r w:rsidRPr="006D5B4C">
        <w:rPr>
          <w:rFonts w:ascii="宋体" w:eastAsia="仿宋_GB2312" w:hAnsi="宋体" w:cs="宋体" w:hint="eastAsia"/>
          <w:color w:val="000000"/>
          <w:kern w:val="1"/>
          <w:sz w:val="32"/>
          <w:szCs w:val="32"/>
        </w:rPr>
        <w:t>〕</w:t>
      </w:r>
      <w:r w:rsidRPr="006D5B4C">
        <w:rPr>
          <w:rFonts w:ascii="宋体" w:eastAsia="仿宋_GB2312" w:hAnsi="宋体" w:cs="宋体" w:hint="eastAsia"/>
          <w:color w:val="000000"/>
          <w:kern w:val="1"/>
          <w:sz w:val="32"/>
          <w:szCs w:val="32"/>
        </w:rPr>
        <w:t>100</w:t>
      </w:r>
      <w:r w:rsidRPr="006D5B4C">
        <w:rPr>
          <w:rFonts w:ascii="宋体" w:eastAsia="仿宋_GB2312" w:hAnsi="宋体" w:cs="宋体" w:hint="eastAsia"/>
          <w:color w:val="000000"/>
          <w:kern w:val="1"/>
          <w:sz w:val="32"/>
          <w:szCs w:val="32"/>
        </w:rPr>
        <w:t>号）、</w:t>
      </w:r>
      <w:r w:rsidRPr="00A10F55">
        <w:rPr>
          <w:rFonts w:ascii="仿宋_GB2312" w:eastAsia="仿宋_GB2312" w:hAnsi="仿宋" w:cs="宋体" w:hint="eastAsia"/>
          <w:kern w:val="0"/>
          <w:sz w:val="32"/>
          <w:szCs w:val="20"/>
        </w:rPr>
        <w:t>《关于加强和规范政府信息公开情况统计报送工作的通知》</w:t>
      </w:r>
      <w:r w:rsidRPr="006D5B4C">
        <w:rPr>
          <w:rFonts w:ascii="宋体" w:eastAsia="仿宋_GB2312" w:hAnsi="宋体" w:cs="宋体" w:hint="eastAsia"/>
          <w:color w:val="000000"/>
          <w:kern w:val="1"/>
          <w:sz w:val="32"/>
          <w:szCs w:val="32"/>
        </w:rPr>
        <w:t>（国办发〔</w:t>
      </w:r>
      <w:r w:rsidRPr="006D5B4C">
        <w:rPr>
          <w:rFonts w:ascii="宋体" w:eastAsia="仿宋_GB2312" w:hAnsi="宋体" w:cs="宋体" w:hint="eastAsia"/>
          <w:color w:val="000000"/>
          <w:kern w:val="1"/>
          <w:sz w:val="32"/>
          <w:szCs w:val="32"/>
        </w:rPr>
        <w:t>2014</w:t>
      </w:r>
      <w:r w:rsidRPr="006D5B4C">
        <w:rPr>
          <w:rFonts w:ascii="宋体" w:eastAsia="仿宋_GB2312" w:hAnsi="宋体" w:cs="宋体" w:hint="eastAsia"/>
          <w:color w:val="000000"/>
          <w:kern w:val="1"/>
          <w:sz w:val="32"/>
          <w:szCs w:val="32"/>
        </w:rPr>
        <w:t>〕</w:t>
      </w:r>
      <w:r w:rsidRPr="006D5B4C">
        <w:rPr>
          <w:rFonts w:ascii="宋体" w:eastAsia="仿宋_GB2312" w:hAnsi="宋体" w:cs="宋体" w:hint="eastAsia"/>
          <w:color w:val="000000"/>
          <w:kern w:val="1"/>
          <w:sz w:val="32"/>
          <w:szCs w:val="32"/>
        </w:rPr>
        <w:t>32</w:t>
      </w:r>
      <w:r w:rsidRPr="006D5B4C">
        <w:rPr>
          <w:rFonts w:ascii="宋体" w:eastAsia="仿宋_GB2312" w:hAnsi="宋体" w:cs="宋体" w:hint="eastAsia"/>
          <w:color w:val="000000"/>
          <w:kern w:val="1"/>
          <w:sz w:val="32"/>
          <w:szCs w:val="32"/>
        </w:rPr>
        <w:t>号）</w:t>
      </w:r>
      <w:r w:rsidR="00E34AC8">
        <w:rPr>
          <w:rFonts w:ascii="宋体" w:eastAsia="仿宋_GB2312" w:hAnsi="宋体" w:cs="宋体" w:hint="eastAsia"/>
          <w:color w:val="000000"/>
          <w:kern w:val="1"/>
          <w:sz w:val="32"/>
          <w:szCs w:val="32"/>
        </w:rPr>
        <w:t>、</w:t>
      </w:r>
      <w:r w:rsidR="00E34AC8" w:rsidRPr="00E34AC8">
        <w:rPr>
          <w:rFonts w:ascii="宋体" w:eastAsia="仿宋_GB2312" w:hAnsi="宋体" w:cs="宋体" w:hint="eastAsia"/>
          <w:color w:val="000000"/>
          <w:kern w:val="1"/>
          <w:sz w:val="32"/>
          <w:szCs w:val="32"/>
        </w:rPr>
        <w:t>《北京市政府信息公开规定》</w:t>
      </w:r>
      <w:r w:rsidRPr="006D5B4C">
        <w:rPr>
          <w:rFonts w:ascii="宋体" w:eastAsia="仿宋_GB2312" w:hAnsi="宋体" w:cs="宋体" w:hint="eastAsia"/>
          <w:color w:val="000000"/>
          <w:kern w:val="1"/>
          <w:sz w:val="32"/>
          <w:szCs w:val="32"/>
        </w:rPr>
        <w:t>等文件的有关要求，</w:t>
      </w:r>
      <w:r>
        <w:rPr>
          <w:rFonts w:ascii="宋体" w:eastAsia="仿宋_GB2312" w:hAnsi="宋体" w:cs="宋体" w:hint="eastAsia"/>
          <w:color w:val="000000"/>
          <w:kern w:val="1"/>
          <w:sz w:val="32"/>
          <w:szCs w:val="32"/>
        </w:rPr>
        <w:t>认真开展</w:t>
      </w:r>
      <w:r w:rsidRPr="006D5B4C">
        <w:rPr>
          <w:rFonts w:ascii="宋体" w:eastAsia="仿宋_GB2312" w:hAnsi="宋体" w:cs="宋体" w:hint="eastAsia"/>
          <w:color w:val="000000"/>
          <w:kern w:val="1"/>
          <w:sz w:val="32"/>
          <w:szCs w:val="32"/>
        </w:rPr>
        <w:t>政府信息公开工作，</w:t>
      </w:r>
      <w:r w:rsidRPr="006D5B4C">
        <w:rPr>
          <w:rFonts w:ascii="仿宋_GB2312" w:eastAsia="仿宋_GB2312" w:hAnsi="仿宋_GB2312" w:cs="宋体"/>
          <w:kern w:val="1"/>
          <w:sz w:val="32"/>
          <w:szCs w:val="20"/>
          <w:lang w:eastAsia="ar-SA"/>
        </w:rPr>
        <w:t>在区委、区政府的正确领导下，在区信息公开工作领导小组的直接指导下，</w:t>
      </w:r>
      <w:r w:rsidRPr="006D5B4C">
        <w:rPr>
          <w:rFonts w:ascii="宋体" w:eastAsia="仿宋_GB2312" w:hAnsi="宋体" w:cs="宋体"/>
          <w:color w:val="000000"/>
          <w:kern w:val="1"/>
          <w:sz w:val="32"/>
          <w:szCs w:val="32"/>
          <w:lang w:eastAsia="ar-SA"/>
        </w:rPr>
        <w:t>信息公开工作稳步有序推进，</w:t>
      </w:r>
      <w:r w:rsidR="00180B6C">
        <w:rPr>
          <w:rFonts w:ascii="宋体" w:eastAsia="仿宋_GB2312" w:hAnsi="宋体" w:cs="宋体" w:hint="eastAsia"/>
          <w:color w:val="000000"/>
          <w:kern w:val="1"/>
          <w:sz w:val="32"/>
          <w:szCs w:val="32"/>
        </w:rPr>
        <w:t>进展情况总结如下</w:t>
      </w:r>
      <w:r w:rsidRPr="006D5B4C">
        <w:rPr>
          <w:rFonts w:ascii="宋体" w:eastAsia="仿宋_GB2312" w:hAnsi="宋体" w:cs="宋体"/>
          <w:color w:val="000000"/>
          <w:kern w:val="1"/>
          <w:sz w:val="32"/>
          <w:szCs w:val="32"/>
          <w:lang w:eastAsia="ar-SA"/>
        </w:rPr>
        <w:t>。</w:t>
      </w:r>
    </w:p>
    <w:p w:rsidR="006D5B4C" w:rsidRPr="006D5B4C" w:rsidRDefault="006D5B4C" w:rsidP="006D5B4C">
      <w:pPr>
        <w:kinsoku w:val="0"/>
        <w:overflowPunct w:val="0"/>
        <w:autoSpaceDN w:val="0"/>
        <w:adjustRightInd w:val="0"/>
        <w:snapToGrid w:val="0"/>
        <w:spacing w:line="600" w:lineRule="exact"/>
        <w:ind w:firstLine="640"/>
        <w:jc w:val="left"/>
        <w:textAlignment w:val="baseline"/>
        <w:rPr>
          <w:rFonts w:ascii="宋体" w:eastAsia="仿宋_GB2312" w:hAnsi="宋体" w:cs="宋体"/>
          <w:b/>
          <w:bCs/>
          <w:color w:val="000000"/>
          <w:kern w:val="1"/>
          <w:sz w:val="32"/>
          <w:szCs w:val="32"/>
        </w:rPr>
      </w:pPr>
      <w:r w:rsidRPr="00084A9F">
        <w:rPr>
          <w:rFonts w:ascii="黑体" w:eastAsia="黑体" w:hAnsi="黑体" w:cs="宋体"/>
          <w:bCs/>
          <w:color w:val="000000"/>
          <w:kern w:val="1"/>
          <w:sz w:val="32"/>
          <w:szCs w:val="32"/>
          <w:lang w:eastAsia="ar-SA"/>
        </w:rPr>
        <w:t>一、</w:t>
      </w:r>
      <w:r w:rsidR="00A10F55" w:rsidRPr="00084A9F">
        <w:rPr>
          <w:rFonts w:ascii="黑体" w:eastAsia="黑体" w:hAnsi="黑体" w:cs="宋体" w:hint="eastAsia"/>
          <w:bCs/>
          <w:color w:val="000000"/>
          <w:kern w:val="1"/>
          <w:sz w:val="32"/>
          <w:szCs w:val="32"/>
        </w:rPr>
        <w:t>信息公开工作落实情况</w:t>
      </w:r>
    </w:p>
    <w:p w:rsidR="006D5B4C" w:rsidRPr="00060DF6" w:rsidRDefault="006D5B4C" w:rsidP="006D5B4C">
      <w:pPr>
        <w:kinsoku w:val="0"/>
        <w:overflowPunct w:val="0"/>
        <w:autoSpaceDN w:val="0"/>
        <w:adjustRightInd w:val="0"/>
        <w:snapToGrid w:val="0"/>
        <w:spacing w:line="600" w:lineRule="exact"/>
        <w:ind w:firstLine="640"/>
        <w:jc w:val="left"/>
        <w:textAlignment w:val="baseline"/>
        <w:rPr>
          <w:rFonts w:ascii="宋体" w:eastAsia="仿宋_GB2312" w:hAnsi="宋体" w:cs="宋体"/>
          <w:b/>
          <w:color w:val="000000"/>
          <w:kern w:val="1"/>
          <w:sz w:val="32"/>
          <w:szCs w:val="32"/>
        </w:rPr>
      </w:pPr>
      <w:r w:rsidRPr="00060DF6">
        <w:rPr>
          <w:rFonts w:ascii="宋体" w:eastAsia="仿宋_GB2312" w:hAnsi="宋体" w:cs="宋体"/>
          <w:b/>
          <w:color w:val="000000"/>
          <w:kern w:val="1"/>
          <w:sz w:val="32"/>
          <w:szCs w:val="32"/>
          <w:lang w:eastAsia="ar-SA"/>
        </w:rPr>
        <w:t>（一）</w:t>
      </w:r>
      <w:r w:rsidR="00A10F55" w:rsidRPr="00060DF6">
        <w:rPr>
          <w:rFonts w:ascii="宋体" w:eastAsia="仿宋_GB2312" w:hAnsi="宋体" w:cs="宋体" w:hint="eastAsia"/>
          <w:b/>
          <w:color w:val="000000"/>
          <w:kern w:val="1"/>
          <w:sz w:val="32"/>
          <w:szCs w:val="32"/>
        </w:rPr>
        <w:t>高度重视、加强领导</w:t>
      </w:r>
    </w:p>
    <w:p w:rsidR="006D5B4C" w:rsidRDefault="006D5B4C" w:rsidP="006D5B4C">
      <w:pPr>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20"/>
        </w:rPr>
      </w:pPr>
      <w:r w:rsidRPr="006D5B4C">
        <w:rPr>
          <w:rFonts w:ascii="仿宋_GB2312" w:eastAsia="仿宋_GB2312" w:hAnsi="仿宋_GB2312" w:cs="宋体"/>
          <w:color w:val="000000"/>
          <w:kern w:val="1"/>
          <w:sz w:val="32"/>
          <w:szCs w:val="20"/>
          <w:lang w:eastAsia="ar-SA"/>
        </w:rPr>
        <w:t>街道</w:t>
      </w:r>
      <w:r w:rsidR="00180B6C">
        <w:rPr>
          <w:rFonts w:ascii="仿宋_GB2312" w:eastAsia="仿宋_GB2312" w:hAnsi="仿宋_GB2312" w:cs="宋体" w:hint="eastAsia"/>
          <w:color w:val="000000"/>
          <w:kern w:val="1"/>
          <w:sz w:val="32"/>
          <w:szCs w:val="20"/>
        </w:rPr>
        <w:t>建立健全</w:t>
      </w:r>
      <w:r w:rsidRPr="006D5B4C">
        <w:rPr>
          <w:rFonts w:ascii="仿宋_GB2312" w:eastAsia="仿宋_GB2312" w:hAnsi="仿宋_GB2312" w:cs="宋体"/>
          <w:color w:val="000000"/>
          <w:kern w:val="1"/>
          <w:sz w:val="32"/>
          <w:szCs w:val="20"/>
          <w:lang w:eastAsia="ar-SA"/>
        </w:rPr>
        <w:t>信息公开工作领导小组和督查工作领导小组</w:t>
      </w:r>
      <w:r w:rsidR="00AF42F8">
        <w:rPr>
          <w:rFonts w:ascii="仿宋_GB2312" w:eastAsia="仿宋_GB2312" w:hAnsi="仿宋_GB2312" w:cs="宋体" w:hint="eastAsia"/>
          <w:color w:val="000000"/>
          <w:kern w:val="1"/>
          <w:sz w:val="32"/>
          <w:szCs w:val="20"/>
        </w:rPr>
        <w:t>等组织机构</w:t>
      </w:r>
      <w:r w:rsidR="00180B6C">
        <w:rPr>
          <w:rFonts w:ascii="仿宋_GB2312" w:eastAsia="仿宋_GB2312" w:hAnsi="仿宋_GB2312" w:cs="宋体" w:hint="eastAsia"/>
          <w:color w:val="000000"/>
          <w:kern w:val="1"/>
          <w:sz w:val="32"/>
          <w:szCs w:val="20"/>
        </w:rPr>
        <w:t>，扎实做好政府信息公开工作</w:t>
      </w:r>
      <w:r w:rsidR="0039099C">
        <w:rPr>
          <w:rFonts w:ascii="仿宋_GB2312" w:eastAsia="仿宋_GB2312" w:hAnsi="仿宋_GB2312" w:cs="宋体" w:hint="eastAsia"/>
          <w:color w:val="000000"/>
          <w:kern w:val="1"/>
          <w:sz w:val="32"/>
          <w:szCs w:val="20"/>
        </w:rPr>
        <w:t>。</w:t>
      </w:r>
      <w:r w:rsidR="00974B0F" w:rsidRPr="00974B0F">
        <w:rPr>
          <w:rFonts w:ascii="仿宋_GB2312" w:eastAsia="仿宋_GB2312" w:hAnsi="仿宋_GB2312" w:cs="宋体" w:hint="eastAsia"/>
          <w:color w:val="000000"/>
          <w:kern w:val="1"/>
          <w:sz w:val="32"/>
          <w:szCs w:val="20"/>
          <w:lang w:eastAsia="ar-SA"/>
        </w:rPr>
        <w:t>街道的信息公开工作由主要负责人亲自过问，分管</w:t>
      </w:r>
      <w:r w:rsidR="00302E0E">
        <w:rPr>
          <w:rFonts w:ascii="仿宋_GB2312" w:eastAsia="仿宋_GB2312" w:hAnsi="仿宋_GB2312" w:cs="宋体" w:hint="eastAsia"/>
          <w:color w:val="000000"/>
          <w:kern w:val="1"/>
          <w:sz w:val="32"/>
          <w:szCs w:val="20"/>
        </w:rPr>
        <w:t>行政办</w:t>
      </w:r>
      <w:r w:rsidR="00974B0F" w:rsidRPr="00974B0F">
        <w:rPr>
          <w:rFonts w:ascii="仿宋_GB2312" w:eastAsia="仿宋_GB2312" w:hAnsi="仿宋_GB2312" w:cs="宋体" w:hint="eastAsia"/>
          <w:color w:val="000000"/>
          <w:kern w:val="1"/>
          <w:sz w:val="32"/>
          <w:szCs w:val="20"/>
          <w:lang w:eastAsia="ar-SA"/>
        </w:rPr>
        <w:t>领导直接负责，并</w:t>
      </w:r>
      <w:r w:rsidR="00302E0E">
        <w:rPr>
          <w:rFonts w:ascii="仿宋_GB2312" w:eastAsia="仿宋_GB2312" w:hAnsi="仿宋_GB2312" w:cs="宋体" w:hint="eastAsia"/>
          <w:color w:val="000000"/>
          <w:kern w:val="1"/>
          <w:sz w:val="32"/>
          <w:szCs w:val="20"/>
        </w:rPr>
        <w:t>由行政办</w:t>
      </w:r>
      <w:r w:rsidR="00974B0F" w:rsidRPr="00974B0F">
        <w:rPr>
          <w:rFonts w:ascii="仿宋_GB2312" w:eastAsia="仿宋_GB2312" w:hAnsi="仿宋_GB2312" w:cs="宋体" w:hint="eastAsia"/>
          <w:color w:val="000000"/>
          <w:kern w:val="1"/>
          <w:sz w:val="32"/>
          <w:szCs w:val="20"/>
          <w:lang w:eastAsia="ar-SA"/>
        </w:rPr>
        <w:t>具体工作人员</w:t>
      </w:r>
      <w:r w:rsidR="00302E0E">
        <w:rPr>
          <w:rFonts w:ascii="仿宋_GB2312" w:eastAsia="仿宋_GB2312" w:hAnsi="仿宋_GB2312" w:cs="宋体" w:hint="eastAsia"/>
          <w:color w:val="000000"/>
          <w:kern w:val="1"/>
          <w:sz w:val="32"/>
          <w:szCs w:val="20"/>
        </w:rPr>
        <w:t>开展工作</w:t>
      </w:r>
      <w:r w:rsidR="00974B0F" w:rsidRPr="00974B0F">
        <w:rPr>
          <w:rFonts w:ascii="仿宋_GB2312" w:eastAsia="仿宋_GB2312" w:hAnsi="仿宋_GB2312" w:cs="宋体" w:hint="eastAsia"/>
          <w:color w:val="000000"/>
          <w:kern w:val="1"/>
          <w:sz w:val="32"/>
          <w:szCs w:val="20"/>
          <w:lang w:eastAsia="ar-SA"/>
        </w:rPr>
        <w:t>，相关科室密切配合。每年年初召开一次信息公开工作领导小组专题研究会议，逐级落实责任，逐项分解工作任务，对信息公开工作机制、公开责任、公开内容、公开</w:t>
      </w:r>
      <w:r w:rsidR="0066015B">
        <w:rPr>
          <w:rFonts w:ascii="仿宋_GB2312" w:eastAsia="仿宋_GB2312" w:hAnsi="仿宋_GB2312" w:cs="宋体" w:hint="eastAsia"/>
          <w:color w:val="000000"/>
          <w:kern w:val="1"/>
          <w:sz w:val="32"/>
          <w:szCs w:val="20"/>
          <w:lang w:eastAsia="ar-SA"/>
        </w:rPr>
        <w:t>方式、考核检查等方面做出统一规范和要求。全年来，该项工作有措施</w:t>
      </w:r>
      <w:r w:rsidR="0066015B">
        <w:rPr>
          <w:rFonts w:ascii="仿宋_GB2312" w:eastAsia="仿宋_GB2312" w:hAnsi="仿宋_GB2312" w:cs="宋体" w:hint="eastAsia"/>
          <w:color w:val="000000"/>
          <w:kern w:val="1"/>
          <w:sz w:val="32"/>
          <w:szCs w:val="20"/>
        </w:rPr>
        <w:t>、</w:t>
      </w:r>
      <w:r w:rsidR="00974B0F" w:rsidRPr="00974B0F">
        <w:rPr>
          <w:rFonts w:ascii="仿宋_GB2312" w:eastAsia="仿宋_GB2312" w:hAnsi="仿宋_GB2312" w:cs="宋体" w:hint="eastAsia"/>
          <w:color w:val="000000"/>
          <w:kern w:val="1"/>
          <w:sz w:val="32"/>
          <w:szCs w:val="20"/>
          <w:lang w:eastAsia="ar-SA"/>
        </w:rPr>
        <w:t>有机构，年初有计划，半年有小结，年终有总结，做到了措施、责任、人员、经费四落实。</w:t>
      </w:r>
      <w:r w:rsidR="00344D33" w:rsidRPr="006D5B4C">
        <w:rPr>
          <w:rFonts w:ascii="仿宋_GB2312" w:eastAsia="仿宋_GB2312" w:hAnsi="仿宋_GB2312" w:cs="宋体"/>
          <w:color w:val="000000"/>
          <w:kern w:val="1"/>
          <w:sz w:val="32"/>
          <w:szCs w:val="20"/>
          <w:lang w:eastAsia="ar-SA"/>
        </w:rPr>
        <w:t>形成了有人管、有人抓,早计划、</w:t>
      </w:r>
      <w:r w:rsidR="00344D33" w:rsidRPr="006D5B4C">
        <w:rPr>
          <w:rFonts w:ascii="仿宋_GB2312" w:eastAsia="仿宋_GB2312" w:hAnsi="仿宋_GB2312" w:cs="宋体"/>
          <w:color w:val="000000"/>
          <w:kern w:val="1"/>
          <w:sz w:val="32"/>
          <w:szCs w:val="20"/>
          <w:lang w:eastAsia="ar-SA"/>
        </w:rPr>
        <w:lastRenderedPageBreak/>
        <w:t>早安排的局面。</w:t>
      </w:r>
    </w:p>
    <w:p w:rsidR="006D5B4C" w:rsidRPr="00060DF6" w:rsidRDefault="006D5B4C" w:rsidP="006D5B4C">
      <w:pPr>
        <w:kinsoku w:val="0"/>
        <w:overflowPunct w:val="0"/>
        <w:autoSpaceDN w:val="0"/>
        <w:adjustRightInd w:val="0"/>
        <w:snapToGrid w:val="0"/>
        <w:spacing w:line="600" w:lineRule="exact"/>
        <w:ind w:firstLine="640"/>
        <w:jc w:val="left"/>
        <w:textAlignment w:val="baseline"/>
        <w:rPr>
          <w:rFonts w:ascii="宋体" w:eastAsia="仿宋_GB2312" w:hAnsi="宋体" w:cs="宋体"/>
          <w:b/>
          <w:color w:val="000000"/>
          <w:kern w:val="1"/>
          <w:sz w:val="32"/>
          <w:szCs w:val="32"/>
        </w:rPr>
      </w:pPr>
      <w:r w:rsidRPr="00060DF6">
        <w:rPr>
          <w:rFonts w:ascii="宋体" w:eastAsia="仿宋_GB2312" w:hAnsi="宋体" w:cs="宋体"/>
          <w:b/>
          <w:color w:val="000000"/>
          <w:kern w:val="1"/>
          <w:sz w:val="32"/>
          <w:szCs w:val="32"/>
          <w:lang w:eastAsia="ar-SA"/>
        </w:rPr>
        <w:t>（二）完善机制</w:t>
      </w:r>
      <w:r w:rsidR="00A10F55" w:rsidRPr="00060DF6">
        <w:rPr>
          <w:rFonts w:ascii="宋体" w:eastAsia="仿宋_GB2312" w:hAnsi="宋体" w:cs="宋体" w:hint="eastAsia"/>
          <w:b/>
          <w:color w:val="000000"/>
          <w:kern w:val="1"/>
          <w:sz w:val="32"/>
          <w:szCs w:val="32"/>
        </w:rPr>
        <w:t>、</w:t>
      </w:r>
      <w:r w:rsidR="00974B0F">
        <w:rPr>
          <w:rFonts w:ascii="宋体" w:eastAsia="仿宋_GB2312" w:hAnsi="宋体" w:cs="宋体" w:hint="eastAsia"/>
          <w:b/>
          <w:color w:val="000000"/>
          <w:kern w:val="1"/>
          <w:sz w:val="32"/>
          <w:szCs w:val="32"/>
        </w:rPr>
        <w:t>制度保障</w:t>
      </w:r>
    </w:p>
    <w:p w:rsidR="000F053B" w:rsidRDefault="000F053B" w:rsidP="006D5B4C">
      <w:pPr>
        <w:kinsoku w:val="0"/>
        <w:overflowPunct w:val="0"/>
        <w:autoSpaceDN w:val="0"/>
        <w:adjustRightInd w:val="0"/>
        <w:snapToGrid w:val="0"/>
        <w:spacing w:line="600" w:lineRule="exact"/>
        <w:ind w:firstLine="640"/>
        <w:jc w:val="left"/>
        <w:textAlignment w:val="baseline"/>
        <w:rPr>
          <w:rFonts w:ascii="仿宋_GB2312" w:eastAsia="仿宋_GB2312" w:hAnsi="仿宋" w:cs="宋体"/>
          <w:kern w:val="0"/>
          <w:sz w:val="32"/>
          <w:szCs w:val="20"/>
        </w:rPr>
      </w:pPr>
      <w:r w:rsidRPr="00916B2B">
        <w:rPr>
          <w:rFonts w:ascii="仿宋_GB2312" w:eastAsia="仿宋_GB2312" w:hAnsi="仿宋" w:cs="宋体" w:hint="eastAsia"/>
          <w:kern w:val="0"/>
          <w:sz w:val="32"/>
          <w:szCs w:val="20"/>
        </w:rPr>
        <w:t>一是</w:t>
      </w:r>
      <w:r w:rsidR="00974B0F">
        <w:rPr>
          <w:rFonts w:ascii="仿宋_GB2312" w:eastAsia="仿宋_GB2312" w:hAnsi="仿宋" w:cs="宋体" w:hint="eastAsia"/>
          <w:kern w:val="0"/>
          <w:sz w:val="32"/>
          <w:szCs w:val="20"/>
        </w:rPr>
        <w:t>在区法制办及信息公开</w:t>
      </w:r>
      <w:proofErr w:type="gramStart"/>
      <w:r w:rsidR="00974B0F">
        <w:rPr>
          <w:rFonts w:ascii="仿宋_GB2312" w:eastAsia="仿宋_GB2312" w:hAnsi="仿宋" w:cs="宋体" w:hint="eastAsia"/>
          <w:kern w:val="0"/>
          <w:sz w:val="32"/>
          <w:szCs w:val="20"/>
        </w:rPr>
        <w:t>办指导</w:t>
      </w:r>
      <w:proofErr w:type="gramEnd"/>
      <w:r w:rsidR="00974B0F">
        <w:rPr>
          <w:rFonts w:ascii="仿宋_GB2312" w:eastAsia="仿宋_GB2312" w:hAnsi="仿宋" w:cs="宋体" w:hint="eastAsia"/>
          <w:kern w:val="0"/>
          <w:sz w:val="32"/>
          <w:szCs w:val="20"/>
        </w:rPr>
        <w:t>下</w:t>
      </w:r>
      <w:r w:rsidR="00372A8A">
        <w:rPr>
          <w:rFonts w:ascii="仿宋_GB2312" w:eastAsia="仿宋_GB2312" w:hAnsi="仿宋" w:cs="宋体" w:hint="eastAsia"/>
          <w:kern w:val="0"/>
          <w:sz w:val="32"/>
          <w:szCs w:val="20"/>
        </w:rPr>
        <w:t>制定《</w:t>
      </w:r>
      <w:r w:rsidR="00BE5293" w:rsidRPr="00BE5293">
        <w:rPr>
          <w:rFonts w:ascii="仿宋_GB2312" w:eastAsia="仿宋_GB2312" w:hAnsi="仿宋" w:cs="宋体" w:hint="eastAsia"/>
          <w:kern w:val="0"/>
          <w:sz w:val="32"/>
          <w:szCs w:val="20"/>
        </w:rPr>
        <w:t>马家堡街道政府信息公开工作试行办法</w:t>
      </w:r>
      <w:r w:rsidR="0066015B">
        <w:rPr>
          <w:rFonts w:ascii="仿宋_GB2312" w:eastAsia="仿宋_GB2312" w:hAnsi="仿宋" w:cs="宋体" w:hint="eastAsia"/>
          <w:kern w:val="0"/>
          <w:sz w:val="32"/>
          <w:szCs w:val="20"/>
        </w:rPr>
        <w:t>》,明确了工作机构及分工职责,</w:t>
      </w:r>
      <w:r w:rsidR="00974B0F">
        <w:rPr>
          <w:rFonts w:ascii="仿宋_GB2312" w:eastAsia="仿宋_GB2312" w:hAnsi="仿宋" w:cs="宋体" w:hint="eastAsia"/>
          <w:kern w:val="0"/>
          <w:sz w:val="32"/>
          <w:szCs w:val="20"/>
        </w:rPr>
        <w:t>严格了政府信息保密审查制度，</w:t>
      </w:r>
      <w:r w:rsidR="00372A8A">
        <w:rPr>
          <w:rFonts w:ascii="仿宋_GB2312" w:eastAsia="仿宋_GB2312" w:hAnsi="仿宋" w:cs="宋体" w:hint="eastAsia"/>
          <w:kern w:val="0"/>
          <w:sz w:val="32"/>
          <w:szCs w:val="20"/>
        </w:rPr>
        <w:t>完善了依申请公开信息工作流程</w:t>
      </w:r>
      <w:r w:rsidR="00974B0F">
        <w:rPr>
          <w:rFonts w:ascii="仿宋_GB2312" w:eastAsia="仿宋_GB2312" w:hAnsi="仿宋" w:cs="宋体" w:hint="eastAsia"/>
          <w:kern w:val="0"/>
          <w:sz w:val="32"/>
          <w:szCs w:val="20"/>
        </w:rPr>
        <w:t>和政府信息公开工作</w:t>
      </w:r>
      <w:r w:rsidRPr="00916B2B">
        <w:rPr>
          <w:rFonts w:ascii="仿宋_GB2312" w:eastAsia="仿宋_GB2312" w:hAnsi="仿宋" w:cs="宋体" w:hint="eastAsia"/>
          <w:kern w:val="0"/>
          <w:sz w:val="32"/>
          <w:szCs w:val="20"/>
        </w:rPr>
        <w:t>评议制度和责任追究制度等</w:t>
      </w:r>
      <w:r w:rsidR="00974B0F">
        <w:rPr>
          <w:rFonts w:ascii="仿宋_GB2312" w:eastAsia="仿宋_GB2312" w:hAnsi="仿宋" w:cs="宋体" w:hint="eastAsia"/>
          <w:kern w:val="0"/>
          <w:sz w:val="32"/>
          <w:szCs w:val="20"/>
        </w:rPr>
        <w:t>，</w:t>
      </w:r>
      <w:r>
        <w:rPr>
          <w:rFonts w:ascii="仿宋_GB2312" w:eastAsia="仿宋_GB2312" w:hAnsi="仿宋" w:cs="宋体" w:hint="eastAsia"/>
          <w:kern w:val="0"/>
          <w:sz w:val="32"/>
          <w:szCs w:val="20"/>
        </w:rPr>
        <w:t>信息</w:t>
      </w:r>
      <w:r w:rsidRPr="00916B2B">
        <w:rPr>
          <w:rFonts w:ascii="仿宋_GB2312" w:eastAsia="仿宋_GB2312" w:hAnsi="仿宋" w:cs="宋体" w:hint="eastAsia"/>
          <w:kern w:val="0"/>
          <w:sz w:val="32"/>
          <w:szCs w:val="20"/>
        </w:rPr>
        <w:t>公开工作规范化程度有所提高。</w:t>
      </w:r>
      <w:r w:rsidR="0066015B">
        <w:rPr>
          <w:rFonts w:ascii="仿宋_GB2312" w:eastAsia="仿宋_GB2312" w:hAnsi="仿宋" w:cs="宋体" w:hint="eastAsia"/>
          <w:kern w:val="0"/>
          <w:sz w:val="32"/>
          <w:szCs w:val="20"/>
        </w:rPr>
        <w:t xml:space="preserve"> </w:t>
      </w:r>
      <w:r w:rsidR="00344D33">
        <w:rPr>
          <w:rFonts w:ascii="仿宋_GB2312" w:eastAsia="仿宋_GB2312" w:hAnsi="仿宋" w:cs="宋体" w:hint="eastAsia"/>
          <w:kern w:val="0"/>
          <w:sz w:val="32"/>
          <w:szCs w:val="20"/>
        </w:rPr>
        <w:t>二</w:t>
      </w:r>
      <w:r w:rsidR="0066015B">
        <w:rPr>
          <w:rFonts w:ascii="仿宋_GB2312" w:eastAsia="仿宋_GB2312" w:hAnsi="仿宋" w:cs="宋体" w:hint="eastAsia"/>
          <w:kern w:val="0"/>
          <w:sz w:val="32"/>
          <w:szCs w:val="20"/>
        </w:rPr>
        <w:t>是完善信息公开平台机制。</w:t>
      </w:r>
      <w:r w:rsidR="00A779B5">
        <w:rPr>
          <w:rFonts w:ascii="仿宋_GB2312" w:eastAsia="仿宋_GB2312" w:hAnsi="仿宋" w:cs="宋体" w:hint="eastAsia"/>
          <w:kern w:val="0"/>
          <w:sz w:val="32"/>
          <w:szCs w:val="20"/>
        </w:rPr>
        <w:t>我街道以政府网站传统公开渠道为主</w:t>
      </w:r>
      <w:r w:rsidR="00007D83">
        <w:rPr>
          <w:rFonts w:ascii="仿宋_GB2312" w:eastAsia="仿宋_GB2312" w:hAnsi="仿宋" w:cs="宋体" w:hint="eastAsia"/>
          <w:kern w:val="0"/>
          <w:sz w:val="32"/>
          <w:szCs w:val="20"/>
        </w:rPr>
        <w:t>，设置信息公开专栏，</w:t>
      </w:r>
      <w:r w:rsidR="00A779B5">
        <w:rPr>
          <w:rFonts w:ascii="仿宋_GB2312" w:eastAsia="仿宋_GB2312" w:hAnsi="仿宋" w:cs="宋体" w:hint="eastAsia"/>
          <w:kern w:val="0"/>
          <w:sz w:val="32"/>
          <w:szCs w:val="20"/>
        </w:rPr>
        <w:t>同时充分利用</w:t>
      </w:r>
      <w:proofErr w:type="gramStart"/>
      <w:r w:rsidR="00A779B5">
        <w:rPr>
          <w:rFonts w:ascii="仿宋_GB2312" w:eastAsia="仿宋_GB2312" w:hAnsi="仿宋" w:cs="宋体" w:hint="eastAsia"/>
          <w:kern w:val="0"/>
          <w:sz w:val="32"/>
          <w:szCs w:val="20"/>
        </w:rPr>
        <w:t>幸福马家</w:t>
      </w:r>
      <w:proofErr w:type="gramEnd"/>
      <w:r w:rsidR="00A779B5">
        <w:rPr>
          <w:rFonts w:ascii="仿宋_GB2312" w:eastAsia="仿宋_GB2312" w:hAnsi="仿宋" w:cs="宋体" w:hint="eastAsia"/>
          <w:kern w:val="0"/>
          <w:sz w:val="32"/>
          <w:szCs w:val="20"/>
        </w:rPr>
        <w:t>堡手机APP平台</w:t>
      </w:r>
      <w:proofErr w:type="gramStart"/>
      <w:r w:rsidR="00A779B5">
        <w:rPr>
          <w:rFonts w:ascii="仿宋_GB2312" w:eastAsia="仿宋_GB2312" w:hAnsi="仿宋" w:cs="宋体" w:hint="eastAsia"/>
          <w:kern w:val="0"/>
          <w:sz w:val="32"/>
          <w:szCs w:val="20"/>
        </w:rPr>
        <w:t>和微博等</w:t>
      </w:r>
      <w:proofErr w:type="gramEnd"/>
      <w:r w:rsidR="00A779B5">
        <w:rPr>
          <w:rFonts w:ascii="仿宋_GB2312" w:eastAsia="仿宋_GB2312" w:hAnsi="仿宋" w:cs="宋体" w:hint="eastAsia"/>
          <w:kern w:val="0"/>
          <w:sz w:val="32"/>
          <w:szCs w:val="20"/>
        </w:rPr>
        <w:t>新媒体公开渠道构建信息公开双向回应机制。</w:t>
      </w:r>
    </w:p>
    <w:p w:rsidR="006D5B4C" w:rsidRPr="00060DF6" w:rsidRDefault="006D5B4C" w:rsidP="006D5B4C">
      <w:pPr>
        <w:kinsoku w:val="0"/>
        <w:overflowPunct w:val="0"/>
        <w:autoSpaceDN w:val="0"/>
        <w:adjustRightInd w:val="0"/>
        <w:snapToGrid w:val="0"/>
        <w:spacing w:line="600" w:lineRule="exact"/>
        <w:ind w:firstLine="640"/>
        <w:jc w:val="left"/>
        <w:textAlignment w:val="baseline"/>
        <w:rPr>
          <w:rFonts w:ascii="宋体" w:eastAsia="仿宋_GB2312" w:hAnsi="宋体" w:cs="宋体"/>
          <w:b/>
          <w:color w:val="000000"/>
          <w:kern w:val="1"/>
          <w:sz w:val="32"/>
          <w:szCs w:val="32"/>
          <w:lang w:eastAsia="ar-SA"/>
        </w:rPr>
      </w:pPr>
      <w:r w:rsidRPr="00060DF6">
        <w:rPr>
          <w:rFonts w:ascii="宋体" w:eastAsia="仿宋_GB2312" w:hAnsi="宋体" w:cs="宋体"/>
          <w:b/>
          <w:color w:val="000000"/>
          <w:kern w:val="1"/>
          <w:sz w:val="32"/>
          <w:szCs w:val="32"/>
          <w:lang w:eastAsia="ar-SA"/>
        </w:rPr>
        <w:t>（三）</w:t>
      </w:r>
      <w:r w:rsidR="00060DF6">
        <w:rPr>
          <w:rFonts w:ascii="宋体" w:eastAsia="仿宋_GB2312" w:hAnsi="宋体" w:cs="宋体" w:hint="eastAsia"/>
          <w:b/>
          <w:color w:val="000000"/>
          <w:kern w:val="1"/>
          <w:sz w:val="32"/>
          <w:szCs w:val="32"/>
        </w:rPr>
        <w:t>规范流程、加强监督</w:t>
      </w:r>
    </w:p>
    <w:p w:rsidR="00C84D05" w:rsidRDefault="00C84D05" w:rsidP="006D5B4C">
      <w:pPr>
        <w:kinsoku w:val="0"/>
        <w:overflowPunct w:val="0"/>
        <w:autoSpaceDN w:val="0"/>
        <w:adjustRightInd w:val="0"/>
        <w:snapToGrid w:val="0"/>
        <w:spacing w:line="600" w:lineRule="exact"/>
        <w:ind w:firstLine="640"/>
        <w:jc w:val="left"/>
        <w:textAlignment w:val="baseline"/>
        <w:rPr>
          <w:rFonts w:ascii="宋体" w:eastAsia="仿宋_GB2312" w:hAnsi="宋体" w:cs="宋体"/>
          <w:color w:val="000000"/>
          <w:kern w:val="1"/>
          <w:sz w:val="32"/>
          <w:szCs w:val="32"/>
        </w:rPr>
      </w:pPr>
      <w:r>
        <w:rPr>
          <w:rFonts w:ascii="宋体" w:eastAsia="仿宋_GB2312" w:hAnsi="宋体" w:cs="宋体" w:hint="eastAsia"/>
          <w:color w:val="000000"/>
          <w:kern w:val="1"/>
          <w:sz w:val="32"/>
          <w:szCs w:val="32"/>
        </w:rPr>
        <w:t>全面规范信息公开工作流程</w:t>
      </w:r>
      <w:r w:rsidR="00F93A53">
        <w:rPr>
          <w:rFonts w:ascii="宋体" w:eastAsia="仿宋_GB2312" w:hAnsi="宋体" w:cs="宋体" w:hint="eastAsia"/>
          <w:color w:val="000000"/>
          <w:kern w:val="1"/>
          <w:sz w:val="32"/>
          <w:szCs w:val="32"/>
        </w:rPr>
        <w:t>，严格执行先审查后公开、一事一审、全面审查的原则</w:t>
      </w:r>
      <w:r>
        <w:rPr>
          <w:rFonts w:ascii="宋体" w:eastAsia="仿宋_GB2312" w:hAnsi="宋体" w:cs="宋体" w:hint="eastAsia"/>
          <w:color w:val="000000"/>
          <w:kern w:val="1"/>
          <w:sz w:val="32"/>
          <w:szCs w:val="32"/>
        </w:rPr>
        <w:t>。</w:t>
      </w:r>
      <w:r w:rsidRPr="0087579F">
        <w:rPr>
          <w:rFonts w:ascii="宋体" w:eastAsia="仿宋_GB2312" w:hAnsi="宋体" w:cs="宋体" w:hint="eastAsia"/>
          <w:b/>
          <w:color w:val="000000"/>
          <w:kern w:val="1"/>
          <w:sz w:val="32"/>
          <w:szCs w:val="32"/>
        </w:rPr>
        <w:t>主动公开信息方面，</w:t>
      </w:r>
      <w:r w:rsidR="006D5B4C" w:rsidRPr="006D5B4C">
        <w:rPr>
          <w:rFonts w:ascii="宋体" w:eastAsia="仿宋_GB2312" w:hAnsi="宋体" w:cs="宋体"/>
          <w:color w:val="000000"/>
          <w:kern w:val="1"/>
          <w:sz w:val="32"/>
          <w:szCs w:val="32"/>
          <w:lang w:eastAsia="ar-SA"/>
        </w:rPr>
        <w:t>按照制度要求，加强信息发布的组织、协调、推进</w:t>
      </w:r>
      <w:r w:rsidR="00344D33">
        <w:rPr>
          <w:rFonts w:ascii="宋体" w:eastAsia="仿宋_GB2312" w:hAnsi="宋体" w:cs="宋体" w:hint="eastAsia"/>
          <w:color w:val="000000"/>
          <w:kern w:val="1"/>
          <w:sz w:val="32"/>
          <w:szCs w:val="32"/>
        </w:rPr>
        <w:t>、</w:t>
      </w:r>
      <w:r w:rsidR="006D5B4C" w:rsidRPr="006D5B4C">
        <w:rPr>
          <w:rFonts w:ascii="宋体" w:eastAsia="仿宋_GB2312" w:hAnsi="宋体" w:cs="宋体"/>
          <w:color w:val="000000"/>
          <w:kern w:val="1"/>
          <w:sz w:val="32"/>
          <w:szCs w:val="32"/>
          <w:lang w:eastAsia="ar-SA"/>
        </w:rPr>
        <w:t>落实了信息发布的保密审查</w:t>
      </w:r>
      <w:r w:rsidR="00F93A53">
        <w:rPr>
          <w:rFonts w:ascii="宋体" w:eastAsia="仿宋_GB2312" w:hAnsi="宋体" w:cs="宋体" w:hint="eastAsia"/>
          <w:color w:val="000000"/>
          <w:kern w:val="1"/>
          <w:sz w:val="32"/>
          <w:szCs w:val="32"/>
        </w:rPr>
        <w:t>，同时</w:t>
      </w:r>
      <w:r w:rsidR="006D5B4C" w:rsidRPr="006D5B4C">
        <w:rPr>
          <w:rFonts w:ascii="宋体" w:eastAsia="仿宋_GB2312" w:hAnsi="宋体" w:cs="宋体"/>
          <w:color w:val="000000"/>
          <w:kern w:val="1"/>
          <w:sz w:val="32"/>
          <w:szCs w:val="32"/>
          <w:lang w:eastAsia="ar-SA"/>
        </w:rPr>
        <w:t>完善公文处理制度，启用新公文送审签发单，规范信息公开程序，在完成公文草拟的同时，进行审核和保密审查，确定公开属性，</w:t>
      </w:r>
      <w:r w:rsidR="00302E0E">
        <w:rPr>
          <w:rFonts w:ascii="宋体" w:eastAsia="仿宋_GB2312" w:hAnsi="宋体" w:cs="宋体" w:hint="eastAsia"/>
          <w:color w:val="000000"/>
          <w:kern w:val="1"/>
          <w:sz w:val="32"/>
          <w:szCs w:val="32"/>
        </w:rPr>
        <w:t>方可</w:t>
      </w:r>
      <w:r w:rsidR="006D5B4C" w:rsidRPr="006D5B4C">
        <w:rPr>
          <w:rFonts w:ascii="宋体" w:eastAsia="仿宋_GB2312" w:hAnsi="宋体" w:cs="宋体"/>
          <w:color w:val="000000"/>
          <w:kern w:val="1"/>
          <w:sz w:val="32"/>
          <w:szCs w:val="32"/>
          <w:lang w:eastAsia="ar-SA"/>
        </w:rPr>
        <w:t>对外发布。</w:t>
      </w:r>
      <w:r w:rsidRPr="0087579F">
        <w:rPr>
          <w:rFonts w:ascii="宋体" w:eastAsia="仿宋_GB2312" w:hAnsi="宋体" w:cs="宋体" w:hint="eastAsia"/>
          <w:b/>
          <w:color w:val="000000"/>
          <w:kern w:val="1"/>
          <w:sz w:val="32"/>
          <w:szCs w:val="32"/>
        </w:rPr>
        <w:t>依申请信息公开方面，</w:t>
      </w:r>
      <w:r w:rsidR="00DA0397">
        <w:rPr>
          <w:rFonts w:ascii="宋体" w:eastAsia="仿宋_GB2312" w:hAnsi="宋体" w:cs="宋体" w:hint="eastAsia"/>
          <w:color w:val="000000"/>
          <w:kern w:val="1"/>
          <w:sz w:val="32"/>
          <w:szCs w:val="32"/>
        </w:rPr>
        <w:t>以</w:t>
      </w:r>
      <w:r w:rsidR="00F93A53" w:rsidRPr="00F93A53">
        <w:rPr>
          <w:rFonts w:ascii="宋体" w:eastAsia="仿宋_GB2312" w:hAnsi="宋体" w:cs="宋体" w:hint="eastAsia"/>
          <w:color w:val="000000"/>
          <w:kern w:val="1"/>
          <w:sz w:val="32"/>
          <w:szCs w:val="32"/>
        </w:rPr>
        <w:t>《马家堡街道政府信息公开工作试行办法》</w:t>
      </w:r>
      <w:r w:rsidR="00DA0397">
        <w:rPr>
          <w:rFonts w:ascii="宋体" w:eastAsia="仿宋_GB2312" w:hAnsi="宋体" w:cs="宋体" w:hint="eastAsia"/>
          <w:color w:val="000000"/>
          <w:kern w:val="1"/>
          <w:sz w:val="32"/>
          <w:szCs w:val="32"/>
        </w:rPr>
        <w:t>为工作指导，</w:t>
      </w:r>
      <w:r>
        <w:rPr>
          <w:rFonts w:ascii="宋体" w:eastAsia="仿宋_GB2312" w:hAnsi="宋体" w:cs="宋体" w:hint="eastAsia"/>
          <w:color w:val="000000"/>
          <w:kern w:val="1"/>
          <w:sz w:val="32"/>
          <w:szCs w:val="32"/>
        </w:rPr>
        <w:t>严格遵照</w:t>
      </w:r>
      <w:r w:rsidRPr="00C84D05">
        <w:rPr>
          <w:rFonts w:ascii="宋体" w:eastAsia="仿宋_GB2312" w:hAnsi="宋体" w:cs="宋体" w:hint="eastAsia"/>
          <w:color w:val="000000"/>
          <w:kern w:val="1"/>
          <w:sz w:val="32"/>
          <w:szCs w:val="32"/>
        </w:rPr>
        <w:t>申请</w:t>
      </w:r>
      <w:r w:rsidRPr="00C84D05">
        <w:rPr>
          <w:rFonts w:ascii="宋体" w:eastAsia="仿宋_GB2312" w:hAnsi="宋体" w:cs="宋体" w:hint="eastAsia"/>
          <w:color w:val="000000"/>
          <w:kern w:val="1"/>
          <w:sz w:val="32"/>
          <w:szCs w:val="32"/>
        </w:rPr>
        <w:t>--</w:t>
      </w:r>
      <w:r w:rsidRPr="00C84D05">
        <w:rPr>
          <w:rFonts w:ascii="宋体" w:eastAsia="仿宋_GB2312" w:hAnsi="宋体" w:cs="宋体" w:hint="eastAsia"/>
          <w:color w:val="000000"/>
          <w:kern w:val="1"/>
          <w:sz w:val="32"/>
          <w:szCs w:val="32"/>
        </w:rPr>
        <w:t>资格审核</w:t>
      </w:r>
      <w:r w:rsidRPr="00C84D05">
        <w:rPr>
          <w:rFonts w:ascii="宋体" w:eastAsia="仿宋_GB2312" w:hAnsi="宋体" w:cs="宋体" w:hint="eastAsia"/>
          <w:color w:val="000000"/>
          <w:kern w:val="1"/>
          <w:sz w:val="32"/>
          <w:szCs w:val="32"/>
        </w:rPr>
        <w:t>--</w:t>
      </w:r>
      <w:r w:rsidRPr="00C84D05">
        <w:rPr>
          <w:rFonts w:ascii="宋体" w:eastAsia="仿宋_GB2312" w:hAnsi="宋体" w:cs="宋体" w:hint="eastAsia"/>
          <w:color w:val="000000"/>
          <w:kern w:val="1"/>
          <w:sz w:val="32"/>
          <w:szCs w:val="32"/>
        </w:rPr>
        <w:t>受理</w:t>
      </w:r>
      <w:r w:rsidRPr="00C84D05">
        <w:rPr>
          <w:rFonts w:ascii="宋体" w:eastAsia="仿宋_GB2312" w:hAnsi="宋体" w:cs="宋体" w:hint="eastAsia"/>
          <w:color w:val="000000"/>
          <w:kern w:val="1"/>
          <w:sz w:val="32"/>
          <w:szCs w:val="32"/>
        </w:rPr>
        <w:t>--</w:t>
      </w:r>
      <w:r w:rsidRPr="00C84D05">
        <w:rPr>
          <w:rFonts w:ascii="宋体" w:eastAsia="仿宋_GB2312" w:hAnsi="宋体" w:cs="宋体" w:hint="eastAsia"/>
          <w:color w:val="000000"/>
          <w:kern w:val="1"/>
          <w:sz w:val="32"/>
          <w:szCs w:val="32"/>
        </w:rPr>
        <w:t>答复</w:t>
      </w:r>
      <w:r w:rsidRPr="00C84D05">
        <w:rPr>
          <w:rFonts w:ascii="宋体" w:eastAsia="仿宋_GB2312" w:hAnsi="宋体" w:cs="宋体" w:hint="eastAsia"/>
          <w:color w:val="000000"/>
          <w:kern w:val="1"/>
          <w:sz w:val="32"/>
          <w:szCs w:val="32"/>
        </w:rPr>
        <w:t>--</w:t>
      </w:r>
      <w:r w:rsidRPr="00C84D05">
        <w:rPr>
          <w:rFonts w:ascii="宋体" w:eastAsia="仿宋_GB2312" w:hAnsi="宋体" w:cs="宋体" w:hint="eastAsia"/>
          <w:color w:val="000000"/>
          <w:kern w:val="1"/>
          <w:sz w:val="32"/>
          <w:szCs w:val="32"/>
        </w:rPr>
        <w:t>回访</w:t>
      </w:r>
      <w:r w:rsidR="0066015B">
        <w:rPr>
          <w:rFonts w:ascii="宋体" w:eastAsia="仿宋_GB2312" w:hAnsi="宋体" w:cs="宋体" w:hint="eastAsia"/>
          <w:color w:val="000000"/>
          <w:kern w:val="1"/>
          <w:sz w:val="32"/>
          <w:szCs w:val="32"/>
        </w:rPr>
        <w:t>的流程办理，由行政办负责受理</w:t>
      </w:r>
      <w:r w:rsidR="0066015B">
        <w:rPr>
          <w:rFonts w:ascii="宋体" w:eastAsia="仿宋_GB2312" w:hAnsi="宋体" w:cs="宋体" w:hint="eastAsia"/>
          <w:color w:val="000000"/>
          <w:kern w:val="1"/>
          <w:sz w:val="32"/>
          <w:szCs w:val="32"/>
        </w:rPr>
        <w:t>,</w:t>
      </w:r>
      <w:r w:rsidR="0066015B">
        <w:rPr>
          <w:rFonts w:ascii="宋体" w:eastAsia="仿宋_GB2312" w:hAnsi="宋体" w:cs="宋体" w:hint="eastAsia"/>
          <w:color w:val="000000"/>
          <w:kern w:val="1"/>
          <w:sz w:val="32"/>
          <w:szCs w:val="32"/>
        </w:rPr>
        <w:t>主要领导及主管领导审批</w:t>
      </w:r>
      <w:r w:rsidR="0066015B">
        <w:rPr>
          <w:rFonts w:ascii="宋体" w:eastAsia="仿宋_GB2312" w:hAnsi="宋体" w:cs="宋体" w:hint="eastAsia"/>
          <w:color w:val="000000"/>
          <w:kern w:val="1"/>
          <w:sz w:val="32"/>
          <w:szCs w:val="32"/>
        </w:rPr>
        <w:t>,</w:t>
      </w:r>
      <w:r w:rsidR="00241964">
        <w:rPr>
          <w:rFonts w:ascii="宋体" w:eastAsia="仿宋_GB2312" w:hAnsi="宋体" w:cs="宋体" w:hint="eastAsia"/>
          <w:color w:val="000000"/>
          <w:kern w:val="1"/>
          <w:sz w:val="32"/>
          <w:szCs w:val="32"/>
        </w:rPr>
        <w:t>行政办、涉及科室会同法律顾问共同研究</w:t>
      </w:r>
      <w:r w:rsidR="0087579F">
        <w:rPr>
          <w:rFonts w:ascii="宋体" w:eastAsia="仿宋_GB2312" w:hAnsi="宋体" w:cs="宋体" w:hint="eastAsia"/>
          <w:color w:val="000000"/>
          <w:kern w:val="1"/>
          <w:sz w:val="32"/>
          <w:szCs w:val="32"/>
        </w:rPr>
        <w:t>审议后汇报领导并出具答复书</w:t>
      </w:r>
      <w:r w:rsidRPr="00C84D05">
        <w:rPr>
          <w:rFonts w:ascii="宋体" w:eastAsia="仿宋_GB2312" w:hAnsi="宋体" w:cs="宋体" w:hint="eastAsia"/>
          <w:color w:val="000000"/>
          <w:kern w:val="1"/>
          <w:sz w:val="32"/>
          <w:szCs w:val="32"/>
        </w:rPr>
        <w:t>。</w:t>
      </w:r>
    </w:p>
    <w:p w:rsidR="006D5B4C" w:rsidRPr="006D5B4C" w:rsidRDefault="00C84D05" w:rsidP="006D5B4C">
      <w:pPr>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20"/>
          <w:lang w:eastAsia="ar-SA"/>
        </w:rPr>
      </w:pPr>
      <w:r>
        <w:rPr>
          <w:rFonts w:ascii="宋体" w:eastAsia="仿宋_GB2312" w:hAnsi="宋体" w:cs="宋体" w:hint="eastAsia"/>
          <w:color w:val="000000"/>
          <w:kern w:val="1"/>
          <w:sz w:val="32"/>
          <w:szCs w:val="32"/>
        </w:rPr>
        <w:t>加大</w:t>
      </w:r>
      <w:r w:rsidRPr="006D5B4C">
        <w:rPr>
          <w:rFonts w:ascii="宋体" w:eastAsia="仿宋_GB2312" w:hAnsi="宋体" w:cs="宋体"/>
          <w:color w:val="000000"/>
          <w:kern w:val="1"/>
          <w:sz w:val="32"/>
          <w:szCs w:val="32"/>
          <w:lang w:eastAsia="ar-SA"/>
        </w:rPr>
        <w:t>政府信息公开工作督查</w:t>
      </w:r>
      <w:r>
        <w:rPr>
          <w:rFonts w:ascii="宋体" w:eastAsia="仿宋_GB2312" w:hAnsi="宋体" w:cs="宋体" w:hint="eastAsia"/>
          <w:color w:val="000000"/>
          <w:kern w:val="1"/>
          <w:sz w:val="32"/>
          <w:szCs w:val="32"/>
        </w:rPr>
        <w:t>力度。为</w:t>
      </w:r>
      <w:r w:rsidRPr="006D5B4C">
        <w:rPr>
          <w:rFonts w:ascii="宋体" w:eastAsia="仿宋_GB2312" w:hAnsi="宋体" w:cs="宋体"/>
          <w:color w:val="000000"/>
          <w:kern w:val="1"/>
          <w:sz w:val="32"/>
          <w:szCs w:val="32"/>
          <w:lang w:eastAsia="ar-SA"/>
        </w:rPr>
        <w:t>深入推进政府信息</w:t>
      </w:r>
      <w:r w:rsidRPr="006D5B4C">
        <w:rPr>
          <w:rFonts w:ascii="宋体" w:eastAsia="仿宋_GB2312" w:hAnsi="宋体" w:cs="宋体"/>
          <w:color w:val="000000"/>
          <w:kern w:val="1"/>
          <w:sz w:val="32"/>
          <w:szCs w:val="32"/>
          <w:lang w:eastAsia="ar-SA"/>
        </w:rPr>
        <w:lastRenderedPageBreak/>
        <w:t>工作</w:t>
      </w:r>
      <w:r>
        <w:rPr>
          <w:rFonts w:ascii="宋体" w:eastAsia="仿宋_GB2312" w:hAnsi="宋体" w:cs="宋体" w:hint="eastAsia"/>
          <w:color w:val="000000"/>
          <w:kern w:val="1"/>
          <w:sz w:val="32"/>
          <w:szCs w:val="32"/>
        </w:rPr>
        <w:t>，我街道</w:t>
      </w:r>
      <w:r w:rsidR="006D5B4C" w:rsidRPr="006D5B4C">
        <w:rPr>
          <w:rFonts w:ascii="仿宋_GB2312" w:eastAsia="仿宋_GB2312" w:hAnsi="仿宋_GB2312" w:cs="宋体"/>
          <w:color w:val="000000"/>
          <w:kern w:val="1"/>
          <w:sz w:val="32"/>
          <w:szCs w:val="20"/>
          <w:lang w:eastAsia="ar-SA"/>
        </w:rPr>
        <w:t>推</w:t>
      </w:r>
      <w:proofErr w:type="gramStart"/>
      <w:r w:rsidR="006D5B4C" w:rsidRPr="006D5B4C">
        <w:rPr>
          <w:rFonts w:ascii="仿宋_GB2312" w:eastAsia="仿宋_GB2312" w:hAnsi="仿宋_GB2312" w:cs="宋体"/>
          <w:color w:val="000000"/>
          <w:kern w:val="1"/>
          <w:sz w:val="32"/>
          <w:szCs w:val="20"/>
          <w:lang w:eastAsia="ar-SA"/>
        </w:rPr>
        <w:t>行首问</w:t>
      </w:r>
      <w:proofErr w:type="gramEnd"/>
      <w:r w:rsidR="006D5B4C" w:rsidRPr="006D5B4C">
        <w:rPr>
          <w:rFonts w:ascii="仿宋_GB2312" w:eastAsia="仿宋_GB2312" w:hAnsi="仿宋_GB2312" w:cs="宋体"/>
          <w:color w:val="000000"/>
          <w:kern w:val="1"/>
          <w:sz w:val="32"/>
          <w:szCs w:val="20"/>
          <w:lang w:eastAsia="ar-SA"/>
        </w:rPr>
        <w:t>责任制，坚持机关工作人员亮证、</w:t>
      </w:r>
      <w:r w:rsidR="0039099C">
        <w:rPr>
          <w:rFonts w:ascii="仿宋_GB2312" w:eastAsia="仿宋_GB2312" w:hAnsi="仿宋_GB2312" w:cs="宋体" w:hint="eastAsia"/>
          <w:color w:val="000000"/>
          <w:kern w:val="1"/>
          <w:sz w:val="32"/>
          <w:szCs w:val="20"/>
        </w:rPr>
        <w:t>挂</w:t>
      </w:r>
      <w:r w:rsidR="006D5B4C" w:rsidRPr="006D5B4C">
        <w:rPr>
          <w:rFonts w:ascii="仿宋_GB2312" w:eastAsia="仿宋_GB2312" w:hAnsi="仿宋_GB2312" w:cs="宋体"/>
          <w:color w:val="000000"/>
          <w:kern w:val="1"/>
          <w:sz w:val="32"/>
          <w:szCs w:val="20"/>
          <w:lang w:eastAsia="ar-SA"/>
        </w:rPr>
        <w:t>牌上岗，方便群众办事，主动接受人大、政协、监察部门和群众的监督。</w:t>
      </w:r>
    </w:p>
    <w:p w:rsidR="006D5B4C" w:rsidRPr="00060DF6" w:rsidRDefault="006D5B4C" w:rsidP="006D5B4C">
      <w:pPr>
        <w:kinsoku w:val="0"/>
        <w:overflowPunct w:val="0"/>
        <w:autoSpaceDN w:val="0"/>
        <w:adjustRightInd w:val="0"/>
        <w:snapToGrid w:val="0"/>
        <w:spacing w:line="600" w:lineRule="exact"/>
        <w:ind w:firstLine="640"/>
        <w:jc w:val="left"/>
        <w:textAlignment w:val="baseline"/>
        <w:rPr>
          <w:rFonts w:ascii="宋体" w:eastAsia="仿宋_GB2312" w:hAnsi="宋体" w:cs="宋体"/>
          <w:b/>
          <w:color w:val="000000"/>
          <w:kern w:val="1"/>
          <w:sz w:val="32"/>
          <w:szCs w:val="32"/>
          <w:lang w:eastAsia="ar-SA"/>
        </w:rPr>
      </w:pPr>
      <w:r w:rsidRPr="00060DF6">
        <w:rPr>
          <w:rFonts w:ascii="宋体" w:eastAsia="仿宋_GB2312" w:hAnsi="宋体" w:cs="宋体"/>
          <w:b/>
          <w:color w:val="000000"/>
          <w:kern w:val="1"/>
          <w:sz w:val="32"/>
          <w:szCs w:val="32"/>
          <w:lang w:eastAsia="ar-SA"/>
        </w:rPr>
        <w:t>（四）加强宣传</w:t>
      </w:r>
      <w:r w:rsidR="00060DF6" w:rsidRPr="00060DF6">
        <w:rPr>
          <w:rFonts w:ascii="宋体" w:eastAsia="仿宋_GB2312" w:hAnsi="宋体" w:cs="宋体" w:hint="eastAsia"/>
          <w:b/>
          <w:color w:val="000000"/>
          <w:kern w:val="1"/>
          <w:sz w:val="32"/>
          <w:szCs w:val="32"/>
        </w:rPr>
        <w:t>、重点</w:t>
      </w:r>
      <w:r w:rsidRPr="00060DF6">
        <w:rPr>
          <w:rFonts w:ascii="宋体" w:eastAsia="仿宋_GB2312" w:hAnsi="宋体" w:cs="宋体"/>
          <w:b/>
          <w:color w:val="000000"/>
          <w:kern w:val="1"/>
          <w:sz w:val="32"/>
          <w:szCs w:val="32"/>
          <w:lang w:eastAsia="ar-SA"/>
        </w:rPr>
        <w:t>培训</w:t>
      </w:r>
    </w:p>
    <w:p w:rsidR="00344D33" w:rsidRDefault="007A24E7" w:rsidP="006D5B4C">
      <w:pPr>
        <w:kinsoku w:val="0"/>
        <w:overflowPunct w:val="0"/>
        <w:autoSpaceDN w:val="0"/>
        <w:adjustRightInd w:val="0"/>
        <w:snapToGrid w:val="0"/>
        <w:spacing w:line="600" w:lineRule="exact"/>
        <w:ind w:firstLine="640"/>
        <w:jc w:val="left"/>
        <w:textAlignment w:val="baseline"/>
        <w:rPr>
          <w:rFonts w:ascii="宋体" w:eastAsia="仿宋_GB2312" w:hAnsi="宋体" w:cs="宋体"/>
          <w:color w:val="000000"/>
          <w:kern w:val="1"/>
          <w:sz w:val="32"/>
          <w:szCs w:val="32"/>
        </w:rPr>
      </w:pPr>
      <w:r>
        <w:rPr>
          <w:rFonts w:ascii="宋体" w:eastAsia="仿宋_GB2312" w:hAnsi="宋体" w:cs="宋体" w:hint="eastAsia"/>
          <w:color w:val="000000"/>
          <w:kern w:val="1"/>
          <w:sz w:val="32"/>
          <w:szCs w:val="32"/>
        </w:rPr>
        <w:t>一是加强多渠道宣传、提高普法知晓度。</w:t>
      </w:r>
      <w:r w:rsidR="00E131B5">
        <w:rPr>
          <w:rFonts w:ascii="宋体" w:eastAsia="仿宋_GB2312" w:hAnsi="宋体" w:cs="宋体" w:hint="eastAsia"/>
          <w:color w:val="000000"/>
          <w:kern w:val="1"/>
          <w:sz w:val="32"/>
          <w:szCs w:val="32"/>
        </w:rPr>
        <w:t>全年</w:t>
      </w:r>
      <w:r w:rsidR="000A3208">
        <w:rPr>
          <w:rFonts w:ascii="宋体" w:eastAsia="仿宋_GB2312" w:hAnsi="宋体" w:cs="宋体" w:hint="eastAsia"/>
          <w:color w:val="000000"/>
          <w:kern w:val="1"/>
          <w:sz w:val="32"/>
          <w:szCs w:val="32"/>
        </w:rPr>
        <w:t>向街道相关科室工作人员发放宪法普及宣传小册子</w:t>
      </w:r>
      <w:r w:rsidR="000A3208">
        <w:rPr>
          <w:rFonts w:ascii="宋体" w:eastAsia="仿宋_GB2312" w:hAnsi="宋体" w:cs="宋体" w:hint="eastAsia"/>
          <w:color w:val="000000"/>
          <w:kern w:val="1"/>
          <w:sz w:val="32"/>
          <w:szCs w:val="32"/>
        </w:rPr>
        <w:t>50</w:t>
      </w:r>
      <w:r w:rsidR="000A3208">
        <w:rPr>
          <w:rFonts w:ascii="宋体" w:eastAsia="仿宋_GB2312" w:hAnsi="宋体" w:cs="宋体" w:hint="eastAsia"/>
          <w:color w:val="000000"/>
          <w:kern w:val="1"/>
          <w:sz w:val="32"/>
          <w:szCs w:val="32"/>
        </w:rPr>
        <w:t>余本，并在辖区内开展宪法宣传日活动</w:t>
      </w:r>
      <w:r w:rsidR="0066015B">
        <w:rPr>
          <w:rFonts w:ascii="宋体" w:eastAsia="仿宋_GB2312" w:hAnsi="宋体" w:cs="宋体" w:hint="eastAsia"/>
          <w:color w:val="000000"/>
          <w:kern w:val="1"/>
          <w:sz w:val="32"/>
          <w:szCs w:val="32"/>
        </w:rPr>
        <w:t>,</w:t>
      </w:r>
      <w:r w:rsidR="00344D33" w:rsidRPr="00344D33">
        <w:rPr>
          <w:rFonts w:ascii="宋体" w:eastAsia="仿宋_GB2312" w:hAnsi="宋体" w:cs="宋体" w:hint="eastAsia"/>
          <w:color w:val="000000"/>
          <w:kern w:val="1"/>
          <w:sz w:val="32"/>
          <w:szCs w:val="32"/>
          <w:lang w:eastAsia="ar-SA"/>
        </w:rPr>
        <w:t>全面提升街道</w:t>
      </w:r>
      <w:r w:rsidR="00344D33">
        <w:rPr>
          <w:rFonts w:ascii="宋体" w:eastAsia="仿宋_GB2312" w:hAnsi="宋体" w:cs="宋体" w:hint="eastAsia"/>
          <w:color w:val="000000"/>
          <w:kern w:val="1"/>
          <w:sz w:val="32"/>
          <w:szCs w:val="32"/>
        </w:rPr>
        <w:t>整体</w:t>
      </w:r>
      <w:r w:rsidR="00344D33" w:rsidRPr="00344D33">
        <w:rPr>
          <w:rFonts w:ascii="宋体" w:eastAsia="仿宋_GB2312" w:hAnsi="宋体" w:cs="宋体" w:hint="eastAsia"/>
          <w:color w:val="000000"/>
          <w:kern w:val="1"/>
          <w:sz w:val="32"/>
          <w:szCs w:val="32"/>
          <w:lang w:eastAsia="ar-SA"/>
        </w:rPr>
        <w:t>依法行政水平。</w:t>
      </w:r>
      <w:r w:rsidR="00344D33">
        <w:rPr>
          <w:rFonts w:ascii="宋体" w:eastAsia="仿宋_GB2312" w:hAnsi="宋体" w:cs="宋体" w:hint="eastAsia"/>
          <w:color w:val="000000"/>
          <w:kern w:val="1"/>
          <w:sz w:val="32"/>
          <w:szCs w:val="32"/>
        </w:rPr>
        <w:t>二是</w:t>
      </w:r>
      <w:r>
        <w:rPr>
          <w:rFonts w:ascii="宋体" w:eastAsia="仿宋_GB2312" w:hAnsi="宋体" w:cs="宋体" w:hint="eastAsia"/>
          <w:color w:val="000000"/>
          <w:kern w:val="1"/>
          <w:sz w:val="32"/>
          <w:szCs w:val="32"/>
        </w:rPr>
        <w:t>开展多样培训、提升干部素质水平。</w:t>
      </w:r>
      <w:r w:rsidR="00344D33">
        <w:rPr>
          <w:rFonts w:ascii="宋体" w:eastAsia="仿宋_GB2312" w:hAnsi="宋体" w:cs="宋体" w:hint="eastAsia"/>
          <w:color w:val="000000"/>
          <w:kern w:val="1"/>
          <w:sz w:val="32"/>
          <w:szCs w:val="32"/>
        </w:rPr>
        <w:t>聘请具备实践经验的专家学者在街道范围内</w:t>
      </w:r>
      <w:r w:rsidR="00344D33" w:rsidRPr="00344D33">
        <w:rPr>
          <w:rFonts w:ascii="宋体" w:eastAsia="仿宋_GB2312" w:hAnsi="宋体" w:cs="宋体" w:hint="eastAsia"/>
          <w:color w:val="000000"/>
          <w:kern w:val="1"/>
          <w:sz w:val="32"/>
          <w:szCs w:val="32"/>
          <w:lang w:eastAsia="ar-SA"/>
        </w:rPr>
        <w:t>召开依法行政专题讲座</w:t>
      </w:r>
      <w:r w:rsidR="000A3208">
        <w:rPr>
          <w:rFonts w:ascii="宋体" w:eastAsia="仿宋_GB2312" w:hAnsi="宋体" w:cs="宋体" w:hint="eastAsia"/>
          <w:color w:val="000000"/>
          <w:kern w:val="1"/>
          <w:sz w:val="32"/>
          <w:szCs w:val="32"/>
        </w:rPr>
        <w:t>1</w:t>
      </w:r>
      <w:r w:rsidR="00344D33">
        <w:rPr>
          <w:rFonts w:ascii="宋体" w:eastAsia="仿宋_GB2312" w:hAnsi="宋体" w:cs="宋体" w:hint="eastAsia"/>
          <w:color w:val="000000"/>
          <w:kern w:val="1"/>
          <w:sz w:val="32"/>
          <w:szCs w:val="32"/>
        </w:rPr>
        <w:t>次，</w:t>
      </w:r>
      <w:r w:rsidR="00344D33" w:rsidRPr="00344D33">
        <w:rPr>
          <w:rFonts w:ascii="宋体" w:eastAsia="仿宋_GB2312" w:hAnsi="宋体" w:cs="宋体" w:hint="eastAsia"/>
          <w:color w:val="000000"/>
          <w:kern w:val="1"/>
          <w:sz w:val="32"/>
          <w:szCs w:val="32"/>
          <w:lang w:eastAsia="ar-SA"/>
        </w:rPr>
        <w:t>面向社区</w:t>
      </w:r>
      <w:r w:rsidR="00344D33">
        <w:rPr>
          <w:rFonts w:ascii="宋体" w:eastAsia="仿宋_GB2312" w:hAnsi="宋体" w:cs="宋体" w:hint="eastAsia"/>
          <w:color w:val="000000"/>
          <w:kern w:val="1"/>
          <w:sz w:val="32"/>
          <w:szCs w:val="32"/>
        </w:rPr>
        <w:t>开展</w:t>
      </w:r>
      <w:r w:rsidR="00344D33" w:rsidRPr="00344D33">
        <w:rPr>
          <w:rFonts w:ascii="宋体" w:eastAsia="仿宋_GB2312" w:hAnsi="宋体" w:cs="宋体" w:hint="eastAsia"/>
          <w:color w:val="000000"/>
          <w:kern w:val="1"/>
          <w:sz w:val="32"/>
          <w:szCs w:val="32"/>
          <w:lang w:eastAsia="ar-SA"/>
        </w:rPr>
        <w:t>普法讲座</w:t>
      </w:r>
      <w:r w:rsidR="00344D33">
        <w:rPr>
          <w:rFonts w:ascii="宋体" w:eastAsia="仿宋_GB2312" w:hAnsi="宋体" w:cs="宋体" w:hint="eastAsia"/>
          <w:color w:val="000000"/>
          <w:kern w:val="1"/>
          <w:sz w:val="32"/>
          <w:szCs w:val="32"/>
        </w:rPr>
        <w:t>1</w:t>
      </w:r>
      <w:r w:rsidR="00344D33" w:rsidRPr="00344D33">
        <w:rPr>
          <w:rFonts w:ascii="宋体" w:eastAsia="仿宋_GB2312" w:hAnsi="宋体" w:cs="宋体" w:hint="eastAsia"/>
          <w:color w:val="000000"/>
          <w:kern w:val="1"/>
          <w:sz w:val="32"/>
          <w:szCs w:val="32"/>
          <w:lang w:eastAsia="ar-SA"/>
        </w:rPr>
        <w:t>次</w:t>
      </w:r>
      <w:r w:rsidR="00344D33">
        <w:rPr>
          <w:rFonts w:ascii="宋体" w:eastAsia="仿宋_GB2312" w:hAnsi="宋体" w:cs="宋体" w:hint="eastAsia"/>
          <w:color w:val="000000"/>
          <w:kern w:val="1"/>
          <w:sz w:val="32"/>
          <w:szCs w:val="32"/>
        </w:rPr>
        <w:t>；为贴近工作实际，</w:t>
      </w:r>
      <w:r w:rsidR="00344D33" w:rsidRPr="00344D33">
        <w:rPr>
          <w:rFonts w:ascii="宋体" w:eastAsia="仿宋_GB2312" w:hAnsi="宋体" w:cs="宋体" w:hint="eastAsia"/>
          <w:color w:val="000000"/>
          <w:kern w:val="1"/>
          <w:sz w:val="32"/>
          <w:szCs w:val="32"/>
          <w:lang w:eastAsia="ar-SA"/>
        </w:rPr>
        <w:t>安排街道科级以上干部旁听</w:t>
      </w:r>
      <w:r w:rsidR="00344D33">
        <w:rPr>
          <w:rFonts w:ascii="宋体" w:eastAsia="仿宋_GB2312" w:hAnsi="宋体" w:cs="宋体" w:hint="eastAsia"/>
          <w:color w:val="000000"/>
          <w:kern w:val="1"/>
          <w:sz w:val="32"/>
          <w:szCs w:val="32"/>
        </w:rPr>
        <w:t>丰台区法院</w:t>
      </w:r>
      <w:r w:rsidR="00344D33" w:rsidRPr="00344D33">
        <w:rPr>
          <w:rFonts w:ascii="宋体" w:eastAsia="仿宋_GB2312" w:hAnsi="宋体" w:cs="宋体" w:hint="eastAsia"/>
          <w:color w:val="000000"/>
          <w:kern w:val="1"/>
          <w:sz w:val="32"/>
          <w:szCs w:val="32"/>
          <w:lang w:eastAsia="ar-SA"/>
        </w:rPr>
        <w:t>依法行政诉讼案件</w:t>
      </w:r>
      <w:r w:rsidR="00344D33" w:rsidRPr="00344D33">
        <w:rPr>
          <w:rFonts w:ascii="宋体" w:eastAsia="仿宋_GB2312" w:hAnsi="宋体" w:cs="宋体" w:hint="eastAsia"/>
          <w:color w:val="000000"/>
          <w:kern w:val="1"/>
          <w:sz w:val="32"/>
          <w:szCs w:val="32"/>
          <w:lang w:eastAsia="ar-SA"/>
        </w:rPr>
        <w:t>1</w:t>
      </w:r>
      <w:r w:rsidR="00344D33" w:rsidRPr="00344D33">
        <w:rPr>
          <w:rFonts w:ascii="宋体" w:eastAsia="仿宋_GB2312" w:hAnsi="宋体" w:cs="宋体" w:hint="eastAsia"/>
          <w:color w:val="000000"/>
          <w:kern w:val="1"/>
          <w:sz w:val="32"/>
          <w:szCs w:val="32"/>
          <w:lang w:eastAsia="ar-SA"/>
        </w:rPr>
        <w:t>次，全面提高机关干部的依法行政能力</w:t>
      </w:r>
      <w:r w:rsidR="000A3208">
        <w:rPr>
          <w:rFonts w:ascii="宋体" w:eastAsia="仿宋_GB2312" w:hAnsi="宋体" w:cs="宋体" w:hint="eastAsia"/>
          <w:color w:val="000000"/>
          <w:kern w:val="1"/>
          <w:sz w:val="32"/>
          <w:szCs w:val="32"/>
        </w:rPr>
        <w:t>。</w:t>
      </w:r>
    </w:p>
    <w:p w:rsidR="006D5B4C" w:rsidRPr="00084A9F" w:rsidRDefault="006D5B4C" w:rsidP="006D5B4C">
      <w:pPr>
        <w:kinsoku w:val="0"/>
        <w:overflowPunct w:val="0"/>
        <w:autoSpaceDN w:val="0"/>
        <w:adjustRightInd w:val="0"/>
        <w:snapToGrid w:val="0"/>
        <w:spacing w:line="600" w:lineRule="exact"/>
        <w:ind w:firstLine="640"/>
        <w:jc w:val="left"/>
        <w:textAlignment w:val="baseline"/>
        <w:rPr>
          <w:rFonts w:ascii="黑体" w:eastAsia="黑体" w:hAnsi="黑体" w:cs="宋体"/>
          <w:bCs/>
          <w:color w:val="000000"/>
          <w:kern w:val="1"/>
          <w:sz w:val="32"/>
          <w:szCs w:val="32"/>
          <w:lang w:eastAsia="ar-SA"/>
        </w:rPr>
      </w:pPr>
      <w:r w:rsidRPr="00084A9F">
        <w:rPr>
          <w:rFonts w:ascii="黑体" w:eastAsia="黑体" w:hAnsi="黑体" w:cs="宋体"/>
          <w:bCs/>
          <w:color w:val="000000"/>
          <w:kern w:val="1"/>
          <w:sz w:val="32"/>
          <w:szCs w:val="32"/>
          <w:lang w:eastAsia="ar-SA"/>
        </w:rPr>
        <w:t>二、政府信息主动公开情况</w:t>
      </w:r>
    </w:p>
    <w:p w:rsidR="00E131B5" w:rsidRDefault="009D4562" w:rsidP="006D5B4C">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rPr>
      </w:pPr>
      <w:r w:rsidRPr="009D4562">
        <w:rPr>
          <w:rFonts w:ascii="仿宋_GB2312" w:eastAsia="仿宋_GB2312" w:hAnsi="仿宋_GB2312" w:cs="宋体"/>
          <w:color w:val="000000"/>
          <w:kern w:val="1"/>
          <w:sz w:val="32"/>
          <w:szCs w:val="32"/>
          <w:lang w:eastAsia="ar-SA"/>
        </w:rPr>
        <w:t>201</w:t>
      </w:r>
      <w:r w:rsidR="000A3208">
        <w:rPr>
          <w:rFonts w:ascii="仿宋_GB2312" w:eastAsia="仿宋_GB2312" w:hAnsi="仿宋_GB2312" w:cs="宋体" w:hint="eastAsia"/>
          <w:color w:val="000000"/>
          <w:kern w:val="1"/>
          <w:sz w:val="32"/>
          <w:szCs w:val="32"/>
        </w:rPr>
        <w:t>5</w:t>
      </w:r>
      <w:r w:rsidRPr="009D4562">
        <w:rPr>
          <w:rFonts w:ascii="仿宋_GB2312" w:eastAsia="仿宋_GB2312" w:hAnsi="仿宋_GB2312" w:cs="宋体"/>
          <w:color w:val="000000"/>
          <w:kern w:val="1"/>
          <w:sz w:val="32"/>
          <w:szCs w:val="32"/>
          <w:lang w:eastAsia="ar-SA"/>
        </w:rPr>
        <w:t>年，</w:t>
      </w:r>
      <w:r w:rsidR="006C7CF2">
        <w:rPr>
          <w:rFonts w:ascii="仿宋_GB2312" w:eastAsia="仿宋_GB2312" w:hAnsi="仿宋_GB2312" w:cs="宋体" w:hint="eastAsia"/>
          <w:color w:val="000000"/>
          <w:kern w:val="1"/>
          <w:sz w:val="32"/>
          <w:szCs w:val="32"/>
        </w:rPr>
        <w:t>我街道在</w:t>
      </w:r>
      <w:r w:rsidR="006C7CF2" w:rsidRPr="006C7CF2">
        <w:rPr>
          <w:rFonts w:ascii="仿宋_GB2312" w:eastAsia="仿宋_GB2312" w:hAnsi="仿宋_GB2312" w:cs="宋体" w:hint="eastAsia"/>
          <w:color w:val="000000"/>
          <w:kern w:val="1"/>
          <w:sz w:val="32"/>
          <w:szCs w:val="32"/>
          <w:lang w:eastAsia="ar-SA"/>
        </w:rPr>
        <w:t>政府网站</w:t>
      </w:r>
      <w:r w:rsidR="00007D83">
        <w:rPr>
          <w:rFonts w:ascii="仿宋_GB2312" w:eastAsia="仿宋_GB2312" w:hAnsi="仿宋_GB2312" w:cs="宋体" w:hint="eastAsia"/>
          <w:color w:val="000000"/>
          <w:kern w:val="1"/>
          <w:sz w:val="32"/>
          <w:szCs w:val="32"/>
        </w:rPr>
        <w:t>公开专栏</w:t>
      </w:r>
      <w:r w:rsidR="006C7CF2" w:rsidRPr="006C7CF2">
        <w:rPr>
          <w:rFonts w:ascii="仿宋_GB2312" w:eastAsia="仿宋_GB2312" w:hAnsi="仿宋_GB2312" w:cs="宋体" w:hint="eastAsia"/>
          <w:color w:val="000000"/>
          <w:kern w:val="1"/>
          <w:sz w:val="32"/>
          <w:szCs w:val="32"/>
          <w:lang w:eastAsia="ar-SA"/>
        </w:rPr>
        <w:t>等载体及时进行了</w:t>
      </w:r>
      <w:r w:rsidR="006C7CF2">
        <w:rPr>
          <w:rFonts w:ascii="仿宋_GB2312" w:eastAsia="仿宋_GB2312" w:hAnsi="仿宋_GB2312" w:cs="宋体" w:hint="eastAsia"/>
          <w:color w:val="000000"/>
          <w:kern w:val="1"/>
          <w:sz w:val="32"/>
          <w:szCs w:val="32"/>
        </w:rPr>
        <w:t>政府</w:t>
      </w:r>
      <w:r w:rsidR="006C7CF2" w:rsidRPr="006C7CF2">
        <w:rPr>
          <w:rFonts w:ascii="仿宋_GB2312" w:eastAsia="仿宋_GB2312" w:hAnsi="仿宋_GB2312" w:cs="宋体" w:hint="eastAsia"/>
          <w:color w:val="000000"/>
          <w:kern w:val="1"/>
          <w:sz w:val="32"/>
          <w:szCs w:val="32"/>
          <w:lang w:eastAsia="ar-SA"/>
        </w:rPr>
        <w:t>信息发布和更新。</w:t>
      </w:r>
      <w:r w:rsidR="006C7CF2">
        <w:rPr>
          <w:rFonts w:ascii="仿宋_GB2312" w:eastAsia="仿宋_GB2312" w:hAnsi="仿宋_GB2312" w:cs="宋体" w:hint="eastAsia"/>
          <w:color w:val="000000"/>
          <w:kern w:val="1"/>
          <w:sz w:val="32"/>
          <w:szCs w:val="32"/>
        </w:rPr>
        <w:t>马家堡街道办事处</w:t>
      </w:r>
      <w:r w:rsidR="006C7CF2" w:rsidRPr="006C7CF2">
        <w:rPr>
          <w:rFonts w:ascii="仿宋_GB2312" w:eastAsia="仿宋_GB2312" w:hAnsi="仿宋_GB2312" w:cs="宋体" w:hint="eastAsia"/>
          <w:color w:val="000000"/>
          <w:kern w:val="1"/>
          <w:sz w:val="32"/>
          <w:szCs w:val="32"/>
          <w:lang w:eastAsia="ar-SA"/>
        </w:rPr>
        <w:t>人民政府门户网站的政府信息公开</w:t>
      </w:r>
      <w:r w:rsidR="00E95B7D">
        <w:rPr>
          <w:rFonts w:ascii="仿宋_GB2312" w:eastAsia="仿宋_GB2312" w:hAnsi="仿宋_GB2312" w:cs="宋体" w:hint="eastAsia"/>
          <w:color w:val="000000"/>
          <w:kern w:val="1"/>
          <w:sz w:val="32"/>
          <w:szCs w:val="32"/>
        </w:rPr>
        <w:t>专栏</w:t>
      </w:r>
      <w:r w:rsidR="006C7CF2" w:rsidRPr="006C7CF2">
        <w:rPr>
          <w:rFonts w:ascii="仿宋_GB2312" w:eastAsia="仿宋_GB2312" w:hAnsi="仿宋_GB2312" w:cs="宋体" w:hint="eastAsia"/>
          <w:color w:val="000000"/>
          <w:kern w:val="1"/>
          <w:sz w:val="32"/>
          <w:szCs w:val="32"/>
          <w:lang w:eastAsia="ar-SA"/>
        </w:rPr>
        <w:t>公布信息</w:t>
      </w:r>
      <w:r w:rsidR="006C7CF2">
        <w:rPr>
          <w:rFonts w:ascii="仿宋_GB2312" w:eastAsia="仿宋_GB2312" w:hAnsi="仿宋_GB2312" w:cs="宋体" w:hint="eastAsia"/>
          <w:color w:val="000000"/>
          <w:kern w:val="1"/>
          <w:sz w:val="32"/>
          <w:szCs w:val="32"/>
        </w:rPr>
        <w:t>214</w:t>
      </w:r>
      <w:r w:rsidR="006C7CF2" w:rsidRPr="006C7CF2">
        <w:rPr>
          <w:rFonts w:ascii="仿宋_GB2312" w:eastAsia="仿宋_GB2312" w:hAnsi="仿宋_GB2312" w:cs="宋体" w:hint="eastAsia"/>
          <w:color w:val="000000"/>
          <w:kern w:val="1"/>
          <w:sz w:val="32"/>
          <w:szCs w:val="32"/>
          <w:lang w:eastAsia="ar-SA"/>
        </w:rPr>
        <w:t>条。</w:t>
      </w:r>
      <w:r w:rsidR="00E95B7D">
        <w:rPr>
          <w:rFonts w:ascii="仿宋_GB2312" w:eastAsia="仿宋_GB2312" w:hAnsi="仿宋_GB2312" w:cs="宋体" w:hint="eastAsia"/>
          <w:color w:val="000000"/>
          <w:kern w:val="1"/>
          <w:sz w:val="32"/>
          <w:szCs w:val="32"/>
        </w:rPr>
        <w:t>全年</w:t>
      </w:r>
      <w:r w:rsidR="0066015B">
        <w:rPr>
          <w:rFonts w:ascii="仿宋_GB2312" w:eastAsia="仿宋_GB2312" w:hAnsi="仿宋_GB2312" w:cs="宋体" w:hint="eastAsia"/>
          <w:color w:val="000000"/>
          <w:kern w:val="1"/>
          <w:sz w:val="32"/>
          <w:szCs w:val="32"/>
          <w:lang w:eastAsia="ar-SA"/>
        </w:rPr>
        <w:t>按照“合法</w:t>
      </w:r>
      <w:r w:rsidR="0066015B">
        <w:rPr>
          <w:rFonts w:ascii="仿宋_GB2312" w:eastAsia="仿宋_GB2312" w:hAnsi="仿宋_GB2312" w:cs="宋体" w:hint="eastAsia"/>
          <w:color w:val="000000"/>
          <w:kern w:val="1"/>
          <w:sz w:val="32"/>
          <w:szCs w:val="32"/>
        </w:rPr>
        <w:t>、</w:t>
      </w:r>
      <w:bookmarkStart w:id="0" w:name="_GoBack"/>
      <w:bookmarkEnd w:id="0"/>
      <w:r w:rsidR="006C7CF2" w:rsidRPr="006C7CF2">
        <w:rPr>
          <w:rFonts w:ascii="仿宋_GB2312" w:eastAsia="仿宋_GB2312" w:hAnsi="仿宋_GB2312" w:cs="宋体" w:hint="eastAsia"/>
          <w:color w:val="000000"/>
          <w:kern w:val="1"/>
          <w:sz w:val="32"/>
          <w:szCs w:val="32"/>
          <w:lang w:eastAsia="ar-SA"/>
        </w:rPr>
        <w:t>全面、准确、及时”的要求</w:t>
      </w:r>
      <w:r w:rsidR="00007D83">
        <w:rPr>
          <w:rFonts w:ascii="仿宋_GB2312" w:eastAsia="仿宋_GB2312" w:hAnsi="仿宋_GB2312" w:cs="宋体" w:hint="eastAsia"/>
          <w:color w:val="000000"/>
          <w:kern w:val="1"/>
          <w:sz w:val="32"/>
          <w:szCs w:val="32"/>
        </w:rPr>
        <w:t>规范</w:t>
      </w:r>
      <w:r w:rsidR="006C7CF2" w:rsidRPr="006C7CF2">
        <w:rPr>
          <w:rFonts w:ascii="仿宋_GB2312" w:eastAsia="仿宋_GB2312" w:hAnsi="仿宋_GB2312" w:cs="宋体" w:hint="eastAsia"/>
          <w:color w:val="000000"/>
          <w:kern w:val="1"/>
          <w:sz w:val="32"/>
          <w:szCs w:val="32"/>
          <w:lang w:eastAsia="ar-SA"/>
        </w:rPr>
        <w:t>做好网站信息添加更新工作。坚持</w:t>
      </w:r>
      <w:r w:rsidR="006C7CF2">
        <w:rPr>
          <w:rFonts w:ascii="仿宋_GB2312" w:eastAsia="仿宋_GB2312" w:hAnsi="仿宋_GB2312" w:cs="宋体" w:hint="eastAsia"/>
          <w:color w:val="000000"/>
          <w:kern w:val="1"/>
          <w:sz w:val="32"/>
          <w:szCs w:val="32"/>
        </w:rPr>
        <w:t>街道</w:t>
      </w:r>
      <w:r w:rsidR="006C7CF2" w:rsidRPr="006C7CF2">
        <w:rPr>
          <w:rFonts w:ascii="仿宋_GB2312" w:eastAsia="仿宋_GB2312" w:hAnsi="仿宋_GB2312" w:cs="宋体" w:hint="eastAsia"/>
          <w:color w:val="000000"/>
          <w:kern w:val="1"/>
          <w:sz w:val="32"/>
          <w:szCs w:val="32"/>
          <w:lang w:eastAsia="ar-SA"/>
        </w:rPr>
        <w:t>的工作动态、最新政策法规等一系列相关信息的及时更新</w:t>
      </w:r>
      <w:r w:rsidR="00E131B5">
        <w:rPr>
          <w:rFonts w:ascii="仿宋_GB2312" w:eastAsia="仿宋_GB2312" w:hAnsi="仿宋_GB2312" w:cs="宋体" w:hint="eastAsia"/>
          <w:color w:val="000000"/>
          <w:kern w:val="1"/>
          <w:sz w:val="32"/>
          <w:szCs w:val="32"/>
        </w:rPr>
        <w:t>，</w:t>
      </w:r>
      <w:r w:rsidR="006C7CF2" w:rsidRPr="006C7CF2">
        <w:rPr>
          <w:rFonts w:ascii="仿宋_GB2312" w:eastAsia="仿宋_GB2312" w:hAnsi="仿宋_GB2312" w:cs="宋体" w:hint="eastAsia"/>
          <w:color w:val="000000"/>
          <w:kern w:val="1"/>
          <w:sz w:val="32"/>
          <w:szCs w:val="32"/>
          <w:lang w:eastAsia="ar-SA"/>
        </w:rPr>
        <w:t>对</w:t>
      </w:r>
      <w:r w:rsidR="00007D83">
        <w:rPr>
          <w:rFonts w:ascii="仿宋_GB2312" w:eastAsia="仿宋_GB2312" w:hAnsi="仿宋_GB2312" w:cs="宋体" w:hint="eastAsia"/>
          <w:color w:val="000000"/>
          <w:kern w:val="1"/>
          <w:sz w:val="32"/>
          <w:szCs w:val="32"/>
        </w:rPr>
        <w:t>公开目录、公开指南、</w:t>
      </w:r>
      <w:r w:rsidR="006C7CF2" w:rsidRPr="006C7CF2">
        <w:rPr>
          <w:rFonts w:ascii="仿宋_GB2312" w:eastAsia="仿宋_GB2312" w:hAnsi="仿宋_GB2312" w:cs="宋体" w:hint="eastAsia"/>
          <w:color w:val="000000"/>
          <w:kern w:val="1"/>
          <w:sz w:val="32"/>
          <w:szCs w:val="32"/>
          <w:lang w:eastAsia="ar-SA"/>
        </w:rPr>
        <w:t>已公开的政府信息发生变化或失效时及时更新。</w:t>
      </w:r>
      <w:r w:rsidR="00544AF0">
        <w:rPr>
          <w:rFonts w:ascii="仿宋_GB2312" w:eastAsia="仿宋_GB2312" w:hAnsi="仿宋_GB2312" w:cs="宋体" w:hint="eastAsia"/>
          <w:color w:val="000000"/>
          <w:kern w:val="1"/>
          <w:sz w:val="32"/>
          <w:szCs w:val="32"/>
        </w:rPr>
        <w:t>按照</w:t>
      </w:r>
      <w:r w:rsidR="00544AF0" w:rsidRPr="00544AF0">
        <w:rPr>
          <w:rFonts w:ascii="仿宋_GB2312" w:eastAsia="仿宋_GB2312" w:hAnsi="仿宋_GB2312" w:cs="宋体" w:hint="eastAsia"/>
          <w:color w:val="000000"/>
          <w:kern w:val="1"/>
          <w:sz w:val="32"/>
          <w:szCs w:val="32"/>
          <w:lang w:eastAsia="ar-SA"/>
        </w:rPr>
        <w:t>《工作要点》</w:t>
      </w:r>
      <w:r w:rsidR="0087579F">
        <w:rPr>
          <w:rFonts w:ascii="仿宋_GB2312" w:eastAsia="仿宋_GB2312" w:hAnsi="仿宋_GB2312" w:cs="宋体" w:hint="eastAsia"/>
          <w:color w:val="000000"/>
          <w:kern w:val="1"/>
          <w:sz w:val="32"/>
          <w:szCs w:val="32"/>
        </w:rPr>
        <w:t>要求</w:t>
      </w:r>
      <w:r w:rsidR="00544AF0">
        <w:rPr>
          <w:rFonts w:ascii="仿宋_GB2312" w:eastAsia="仿宋_GB2312" w:hAnsi="仿宋_GB2312" w:cs="宋体" w:hint="eastAsia"/>
          <w:color w:val="000000"/>
          <w:kern w:val="1"/>
          <w:sz w:val="32"/>
          <w:szCs w:val="32"/>
        </w:rPr>
        <w:t>落实</w:t>
      </w:r>
      <w:r w:rsidR="0087579F">
        <w:rPr>
          <w:rFonts w:ascii="仿宋_GB2312" w:eastAsia="仿宋_GB2312" w:hAnsi="仿宋_GB2312" w:cs="宋体" w:hint="eastAsia"/>
          <w:color w:val="000000"/>
          <w:kern w:val="1"/>
          <w:sz w:val="32"/>
          <w:szCs w:val="32"/>
        </w:rPr>
        <w:t>完成重点领域信息公开任务，</w:t>
      </w:r>
      <w:r w:rsidR="00E131B5">
        <w:rPr>
          <w:rFonts w:ascii="仿宋_GB2312" w:eastAsia="仿宋_GB2312" w:hAnsi="仿宋_GB2312" w:cs="宋体" w:hint="eastAsia"/>
          <w:color w:val="000000"/>
          <w:kern w:val="1"/>
          <w:sz w:val="32"/>
          <w:szCs w:val="32"/>
        </w:rPr>
        <w:t>包括</w:t>
      </w:r>
      <w:r w:rsidR="00E95B7D">
        <w:rPr>
          <w:rFonts w:ascii="仿宋_GB2312" w:eastAsia="仿宋_GB2312" w:hAnsi="仿宋_GB2312" w:cs="宋体" w:hint="eastAsia"/>
          <w:color w:val="000000"/>
          <w:kern w:val="1"/>
          <w:sz w:val="32"/>
          <w:szCs w:val="32"/>
        </w:rPr>
        <w:t>马家堡街道辖区区域规划及相关政策，占全年主动公开信息量1</w:t>
      </w:r>
      <w:r w:rsidR="00494183">
        <w:rPr>
          <w:rFonts w:ascii="仿宋_GB2312" w:eastAsia="仿宋_GB2312" w:hAnsi="仿宋_GB2312" w:cs="宋体" w:hint="eastAsia"/>
          <w:color w:val="000000"/>
          <w:kern w:val="1"/>
          <w:sz w:val="32"/>
          <w:szCs w:val="32"/>
        </w:rPr>
        <w:t>4</w:t>
      </w:r>
      <w:r w:rsidR="00E95B7D">
        <w:rPr>
          <w:rFonts w:ascii="仿宋_GB2312" w:eastAsia="仿宋_GB2312" w:hAnsi="仿宋_GB2312" w:cs="宋体" w:hint="eastAsia"/>
          <w:color w:val="000000"/>
          <w:kern w:val="1"/>
          <w:sz w:val="32"/>
          <w:szCs w:val="32"/>
        </w:rPr>
        <w:t>%；财政预算决算、“三公经费”和行政经费信息，占</w:t>
      </w:r>
      <w:r w:rsidR="00E95B7D" w:rsidRPr="00E95B7D">
        <w:rPr>
          <w:rFonts w:ascii="仿宋_GB2312" w:eastAsia="仿宋_GB2312" w:hAnsi="仿宋_GB2312" w:cs="宋体" w:hint="eastAsia"/>
          <w:color w:val="000000"/>
          <w:kern w:val="1"/>
          <w:sz w:val="32"/>
          <w:szCs w:val="32"/>
        </w:rPr>
        <w:t>全年主动公开信息量</w:t>
      </w:r>
      <w:r w:rsidR="00E95B7D">
        <w:rPr>
          <w:rFonts w:ascii="仿宋_GB2312" w:eastAsia="仿宋_GB2312" w:hAnsi="仿宋_GB2312" w:cs="宋体" w:hint="eastAsia"/>
          <w:color w:val="000000"/>
          <w:kern w:val="1"/>
          <w:sz w:val="32"/>
          <w:szCs w:val="32"/>
        </w:rPr>
        <w:t>2</w:t>
      </w:r>
      <w:r w:rsidR="00494183">
        <w:rPr>
          <w:rFonts w:ascii="仿宋_GB2312" w:eastAsia="仿宋_GB2312" w:hAnsi="仿宋_GB2312" w:cs="宋体" w:hint="eastAsia"/>
          <w:color w:val="000000"/>
          <w:kern w:val="1"/>
          <w:sz w:val="32"/>
          <w:szCs w:val="32"/>
        </w:rPr>
        <w:t>1</w:t>
      </w:r>
      <w:r w:rsidR="00E95B7D" w:rsidRPr="00E95B7D">
        <w:rPr>
          <w:rFonts w:ascii="仿宋_GB2312" w:eastAsia="仿宋_GB2312" w:hAnsi="仿宋_GB2312" w:cs="宋体" w:hint="eastAsia"/>
          <w:color w:val="000000"/>
          <w:kern w:val="1"/>
          <w:sz w:val="32"/>
          <w:szCs w:val="32"/>
        </w:rPr>
        <w:t>%；</w:t>
      </w:r>
      <w:r w:rsidR="00494183">
        <w:rPr>
          <w:rFonts w:ascii="仿宋_GB2312" w:eastAsia="仿宋_GB2312" w:hAnsi="仿宋_GB2312" w:cs="宋体" w:hint="eastAsia"/>
          <w:color w:val="000000"/>
          <w:kern w:val="1"/>
          <w:sz w:val="32"/>
          <w:szCs w:val="32"/>
        </w:rPr>
        <w:t>社</w:t>
      </w:r>
      <w:r w:rsidR="00494183">
        <w:rPr>
          <w:rFonts w:ascii="仿宋_GB2312" w:eastAsia="仿宋_GB2312" w:hAnsi="仿宋_GB2312" w:cs="宋体" w:hint="eastAsia"/>
          <w:color w:val="000000"/>
          <w:kern w:val="1"/>
          <w:sz w:val="32"/>
          <w:szCs w:val="32"/>
        </w:rPr>
        <w:lastRenderedPageBreak/>
        <w:t>会公益事业建设情况，</w:t>
      </w:r>
      <w:r w:rsidR="00494183" w:rsidRPr="00494183">
        <w:rPr>
          <w:rFonts w:ascii="仿宋_GB2312" w:eastAsia="仿宋_GB2312" w:hAnsi="仿宋_GB2312" w:cs="宋体" w:hint="eastAsia"/>
          <w:color w:val="000000"/>
          <w:kern w:val="1"/>
          <w:sz w:val="32"/>
          <w:szCs w:val="32"/>
        </w:rPr>
        <w:t>占全年主动公开信息量</w:t>
      </w:r>
      <w:r w:rsidR="00494183">
        <w:rPr>
          <w:rFonts w:ascii="仿宋_GB2312" w:eastAsia="仿宋_GB2312" w:hAnsi="仿宋_GB2312" w:cs="宋体" w:hint="eastAsia"/>
          <w:color w:val="000000"/>
          <w:kern w:val="1"/>
          <w:sz w:val="32"/>
          <w:szCs w:val="32"/>
        </w:rPr>
        <w:t>14</w:t>
      </w:r>
      <w:r w:rsidR="00494183" w:rsidRPr="00494183">
        <w:rPr>
          <w:rFonts w:ascii="仿宋_GB2312" w:eastAsia="仿宋_GB2312" w:hAnsi="仿宋_GB2312" w:cs="宋体" w:hint="eastAsia"/>
          <w:color w:val="000000"/>
          <w:kern w:val="1"/>
          <w:sz w:val="32"/>
          <w:szCs w:val="32"/>
        </w:rPr>
        <w:t>%；</w:t>
      </w:r>
      <w:r w:rsidR="00494183">
        <w:rPr>
          <w:rFonts w:ascii="仿宋_GB2312" w:eastAsia="仿宋_GB2312" w:hAnsi="仿宋_GB2312" w:cs="宋体" w:hint="eastAsia"/>
          <w:color w:val="000000"/>
          <w:kern w:val="1"/>
          <w:sz w:val="32"/>
          <w:szCs w:val="32"/>
        </w:rPr>
        <w:t>征收或者征用土地、房屋拆迁及其补偿、补助费用的发放、使用情况，</w:t>
      </w:r>
      <w:r w:rsidR="00494183" w:rsidRPr="00494183">
        <w:rPr>
          <w:rFonts w:ascii="仿宋_GB2312" w:eastAsia="仿宋_GB2312" w:hAnsi="仿宋_GB2312" w:cs="宋体" w:hint="eastAsia"/>
          <w:color w:val="000000"/>
          <w:kern w:val="1"/>
          <w:sz w:val="32"/>
          <w:szCs w:val="32"/>
        </w:rPr>
        <w:t>占全年主动公开信息量</w:t>
      </w:r>
      <w:r w:rsidR="00494183">
        <w:rPr>
          <w:rFonts w:ascii="仿宋_GB2312" w:eastAsia="仿宋_GB2312" w:hAnsi="仿宋_GB2312" w:cs="宋体" w:hint="eastAsia"/>
          <w:color w:val="000000"/>
          <w:kern w:val="1"/>
          <w:sz w:val="32"/>
          <w:szCs w:val="32"/>
        </w:rPr>
        <w:t>14</w:t>
      </w:r>
      <w:r w:rsidR="00494183" w:rsidRPr="00494183">
        <w:rPr>
          <w:rFonts w:ascii="仿宋_GB2312" w:eastAsia="仿宋_GB2312" w:hAnsi="仿宋_GB2312" w:cs="宋体" w:hint="eastAsia"/>
          <w:color w:val="000000"/>
          <w:kern w:val="1"/>
          <w:sz w:val="32"/>
          <w:szCs w:val="32"/>
        </w:rPr>
        <w:t>%；</w:t>
      </w:r>
      <w:r w:rsidR="00494183">
        <w:rPr>
          <w:rFonts w:ascii="仿宋_GB2312" w:eastAsia="仿宋_GB2312" w:hAnsi="仿宋_GB2312" w:cs="宋体" w:hint="eastAsia"/>
          <w:color w:val="000000"/>
          <w:kern w:val="1"/>
          <w:sz w:val="32"/>
          <w:szCs w:val="32"/>
        </w:rPr>
        <w:t>行政机关队人民群众利益密切相关的公共企事业单位进行监督管理的信息，</w:t>
      </w:r>
      <w:r w:rsidR="00494183" w:rsidRPr="00494183">
        <w:rPr>
          <w:rFonts w:ascii="仿宋_GB2312" w:eastAsia="仿宋_GB2312" w:hAnsi="仿宋_GB2312" w:cs="宋体" w:hint="eastAsia"/>
          <w:color w:val="000000"/>
          <w:kern w:val="1"/>
          <w:sz w:val="32"/>
          <w:szCs w:val="32"/>
        </w:rPr>
        <w:t>占全年主动公开信息量</w:t>
      </w:r>
      <w:r w:rsidR="00494183">
        <w:rPr>
          <w:rFonts w:ascii="仿宋_GB2312" w:eastAsia="仿宋_GB2312" w:hAnsi="仿宋_GB2312" w:cs="宋体" w:hint="eastAsia"/>
          <w:color w:val="000000"/>
          <w:kern w:val="1"/>
          <w:sz w:val="32"/>
          <w:szCs w:val="32"/>
        </w:rPr>
        <w:t>21</w:t>
      </w:r>
      <w:r w:rsidR="00494183" w:rsidRPr="00494183">
        <w:rPr>
          <w:rFonts w:ascii="仿宋_GB2312" w:eastAsia="仿宋_GB2312" w:hAnsi="仿宋_GB2312" w:cs="宋体" w:hint="eastAsia"/>
          <w:color w:val="000000"/>
          <w:kern w:val="1"/>
          <w:sz w:val="32"/>
          <w:szCs w:val="32"/>
        </w:rPr>
        <w:t>%；</w:t>
      </w:r>
      <w:r w:rsidR="00494183">
        <w:rPr>
          <w:rFonts w:ascii="仿宋_GB2312" w:eastAsia="仿宋_GB2312" w:hAnsi="仿宋_GB2312" w:cs="宋体" w:hint="eastAsia"/>
          <w:color w:val="000000"/>
          <w:kern w:val="1"/>
          <w:sz w:val="32"/>
          <w:szCs w:val="32"/>
        </w:rPr>
        <w:t>其他信息占16%。</w:t>
      </w:r>
    </w:p>
    <w:p w:rsidR="008E35DC" w:rsidRDefault="006C7CF2" w:rsidP="006D5B4C">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rPr>
      </w:pPr>
      <w:r>
        <w:rPr>
          <w:rFonts w:ascii="仿宋_GB2312" w:eastAsia="仿宋_GB2312" w:hAnsi="仿宋_GB2312" w:cs="宋体" w:hint="eastAsia"/>
          <w:color w:val="000000"/>
          <w:kern w:val="1"/>
          <w:sz w:val="32"/>
          <w:szCs w:val="32"/>
        </w:rPr>
        <w:t>除门户网站外，</w:t>
      </w:r>
      <w:r w:rsidR="008E35DC">
        <w:rPr>
          <w:rFonts w:ascii="仿宋_GB2312" w:eastAsia="仿宋_GB2312" w:hAnsi="仿宋_GB2312" w:cs="宋体" w:hint="eastAsia"/>
          <w:color w:val="000000"/>
          <w:kern w:val="1"/>
          <w:sz w:val="32"/>
          <w:szCs w:val="32"/>
        </w:rPr>
        <w:t>公开形式</w:t>
      </w:r>
      <w:r>
        <w:rPr>
          <w:rFonts w:ascii="仿宋_GB2312" w:eastAsia="仿宋_GB2312" w:hAnsi="仿宋_GB2312" w:cs="宋体" w:hint="eastAsia"/>
          <w:color w:val="000000"/>
          <w:kern w:val="1"/>
          <w:sz w:val="32"/>
          <w:szCs w:val="32"/>
        </w:rPr>
        <w:t>还</w:t>
      </w:r>
      <w:r w:rsidR="008E35DC">
        <w:rPr>
          <w:rFonts w:ascii="仿宋_GB2312" w:eastAsia="仿宋_GB2312" w:hAnsi="仿宋_GB2312" w:cs="宋体" w:hint="eastAsia"/>
          <w:color w:val="000000"/>
          <w:kern w:val="1"/>
          <w:sz w:val="32"/>
          <w:szCs w:val="32"/>
        </w:rPr>
        <w:t>包括宣传栏、幸福马家堡手机APP平台、马家</w:t>
      </w:r>
      <w:proofErr w:type="gramStart"/>
      <w:r w:rsidR="008E35DC">
        <w:rPr>
          <w:rFonts w:ascii="仿宋_GB2312" w:eastAsia="仿宋_GB2312" w:hAnsi="仿宋_GB2312" w:cs="宋体" w:hint="eastAsia"/>
          <w:color w:val="000000"/>
          <w:kern w:val="1"/>
          <w:sz w:val="32"/>
          <w:szCs w:val="32"/>
        </w:rPr>
        <w:t>堡微博</w:t>
      </w:r>
      <w:proofErr w:type="gramEnd"/>
      <w:r w:rsidR="008E35DC">
        <w:rPr>
          <w:rFonts w:ascii="仿宋_GB2312" w:eastAsia="仿宋_GB2312" w:hAnsi="仿宋_GB2312" w:cs="宋体" w:hint="eastAsia"/>
          <w:color w:val="000000"/>
          <w:kern w:val="1"/>
          <w:sz w:val="32"/>
          <w:szCs w:val="32"/>
        </w:rPr>
        <w:t>等</w:t>
      </w:r>
      <w:r w:rsidR="009D4562" w:rsidRPr="009D4562">
        <w:rPr>
          <w:rFonts w:ascii="仿宋_GB2312" w:eastAsia="仿宋_GB2312" w:hAnsi="仿宋_GB2312" w:cs="宋体"/>
          <w:color w:val="000000"/>
          <w:kern w:val="1"/>
          <w:sz w:val="32"/>
          <w:szCs w:val="32"/>
          <w:lang w:eastAsia="ar-SA"/>
        </w:rPr>
        <w:t>公布政府信息</w:t>
      </w:r>
      <w:r w:rsidR="008E35DC">
        <w:rPr>
          <w:rFonts w:ascii="仿宋_GB2312" w:eastAsia="仿宋_GB2312" w:hAnsi="仿宋_GB2312" w:cs="宋体" w:hint="eastAsia"/>
          <w:color w:val="000000"/>
          <w:kern w:val="1"/>
          <w:sz w:val="32"/>
          <w:szCs w:val="32"/>
        </w:rPr>
        <w:t>。</w:t>
      </w:r>
      <w:r w:rsidR="0087579F">
        <w:rPr>
          <w:rFonts w:ascii="仿宋_GB2312" w:eastAsia="仿宋_GB2312" w:hAnsi="仿宋_GB2312" w:cs="宋体" w:hint="eastAsia"/>
          <w:color w:val="000000"/>
          <w:kern w:val="1"/>
          <w:sz w:val="32"/>
          <w:szCs w:val="32"/>
        </w:rPr>
        <w:t>2015年，通过微博、平面媒体等渠道开展舆情信息回复共计</w:t>
      </w:r>
      <w:r w:rsidR="00A176F6">
        <w:rPr>
          <w:rFonts w:ascii="仿宋_GB2312" w:eastAsia="仿宋_GB2312" w:hAnsi="仿宋_GB2312" w:cs="宋体" w:hint="eastAsia"/>
          <w:color w:val="000000"/>
          <w:kern w:val="1"/>
          <w:sz w:val="32"/>
          <w:szCs w:val="32"/>
        </w:rPr>
        <w:t>147</w:t>
      </w:r>
      <w:r w:rsidR="0087579F">
        <w:rPr>
          <w:rFonts w:ascii="仿宋_GB2312" w:eastAsia="仿宋_GB2312" w:hAnsi="仿宋_GB2312" w:cs="宋体" w:hint="eastAsia"/>
          <w:color w:val="000000"/>
          <w:kern w:val="1"/>
          <w:sz w:val="32"/>
          <w:szCs w:val="32"/>
        </w:rPr>
        <w:t>条，妥善回应了公众质疑、及时澄清了虚假和不完整信息。</w:t>
      </w:r>
      <w:proofErr w:type="gramStart"/>
      <w:r w:rsidR="00544AF0">
        <w:rPr>
          <w:rFonts w:ascii="仿宋_GB2312" w:eastAsia="仿宋_GB2312" w:hAnsi="仿宋_GB2312" w:cs="宋体" w:hint="eastAsia"/>
          <w:color w:val="000000"/>
          <w:kern w:val="1"/>
          <w:sz w:val="32"/>
          <w:szCs w:val="32"/>
        </w:rPr>
        <w:t>全面</w:t>
      </w:r>
      <w:r w:rsidR="00544AF0" w:rsidRPr="00544AF0">
        <w:rPr>
          <w:rFonts w:ascii="仿宋_GB2312" w:eastAsia="仿宋_GB2312" w:hAnsi="仿宋_GB2312" w:cs="宋体" w:hint="eastAsia"/>
          <w:color w:val="000000"/>
          <w:kern w:val="1"/>
          <w:sz w:val="32"/>
          <w:szCs w:val="32"/>
        </w:rPr>
        <w:t>会</w:t>
      </w:r>
      <w:proofErr w:type="gramEnd"/>
      <w:r w:rsidR="00544AF0" w:rsidRPr="00544AF0">
        <w:rPr>
          <w:rFonts w:ascii="仿宋_GB2312" w:eastAsia="仿宋_GB2312" w:hAnsi="仿宋_GB2312" w:cs="宋体" w:hint="eastAsia"/>
          <w:color w:val="000000"/>
          <w:kern w:val="1"/>
          <w:sz w:val="32"/>
          <w:szCs w:val="32"/>
        </w:rPr>
        <w:t>办人大代表议案提案5件</w:t>
      </w:r>
      <w:r w:rsidR="00544AF0">
        <w:rPr>
          <w:rFonts w:ascii="仿宋_GB2312" w:eastAsia="仿宋_GB2312" w:hAnsi="仿宋_GB2312" w:cs="宋体" w:hint="eastAsia"/>
          <w:color w:val="000000"/>
          <w:kern w:val="1"/>
          <w:sz w:val="32"/>
          <w:szCs w:val="32"/>
        </w:rPr>
        <w:t>，没有主办建议和提案</w:t>
      </w:r>
      <w:r w:rsidR="00544AF0" w:rsidRPr="00544AF0">
        <w:rPr>
          <w:rFonts w:ascii="仿宋_GB2312" w:eastAsia="仿宋_GB2312" w:hAnsi="仿宋_GB2312" w:cs="宋体" w:hint="eastAsia"/>
          <w:color w:val="000000"/>
          <w:kern w:val="1"/>
          <w:sz w:val="32"/>
          <w:szCs w:val="32"/>
        </w:rPr>
        <w:t>。</w:t>
      </w:r>
    </w:p>
    <w:p w:rsidR="006D5B4C" w:rsidRPr="00084A9F" w:rsidRDefault="006D5B4C" w:rsidP="006D5B4C">
      <w:pPr>
        <w:shd w:val="clear" w:color="auto" w:fill="FFFFFF"/>
        <w:kinsoku w:val="0"/>
        <w:overflowPunct w:val="0"/>
        <w:autoSpaceDN w:val="0"/>
        <w:adjustRightInd w:val="0"/>
        <w:snapToGrid w:val="0"/>
        <w:spacing w:line="600" w:lineRule="exact"/>
        <w:ind w:firstLine="640"/>
        <w:jc w:val="left"/>
        <w:textAlignment w:val="baseline"/>
        <w:rPr>
          <w:rFonts w:ascii="黑体" w:eastAsia="黑体" w:hAnsi="黑体" w:cs="宋体"/>
          <w:bCs/>
          <w:color w:val="000000"/>
          <w:kern w:val="1"/>
          <w:sz w:val="32"/>
          <w:szCs w:val="32"/>
          <w:lang w:eastAsia="ar-SA"/>
        </w:rPr>
      </w:pPr>
      <w:r w:rsidRPr="00084A9F">
        <w:rPr>
          <w:rFonts w:ascii="黑体" w:eastAsia="黑体" w:hAnsi="黑体" w:cs="宋体"/>
          <w:bCs/>
          <w:color w:val="000000"/>
          <w:kern w:val="1"/>
          <w:sz w:val="32"/>
          <w:szCs w:val="32"/>
          <w:lang w:eastAsia="ar-SA"/>
        </w:rPr>
        <w:t>三、政府信息依申请公开情况</w:t>
      </w:r>
    </w:p>
    <w:p w:rsidR="006D5B4C" w:rsidRDefault="006C7CF2" w:rsidP="006D5B4C">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rPr>
      </w:pPr>
      <w:r w:rsidRPr="006C7CF2">
        <w:rPr>
          <w:rFonts w:ascii="仿宋_GB2312" w:eastAsia="仿宋_GB2312" w:hAnsi="仿宋_GB2312" w:cs="宋体" w:hint="eastAsia"/>
          <w:color w:val="000000"/>
          <w:kern w:val="1"/>
          <w:sz w:val="32"/>
          <w:szCs w:val="32"/>
          <w:lang w:eastAsia="ar-SA"/>
        </w:rPr>
        <w:t>除了面向全体社会公众的政府信息应该通过主动公开方式公开外，</w:t>
      </w:r>
      <w:r w:rsidR="00302E0E">
        <w:rPr>
          <w:rFonts w:ascii="仿宋_GB2312" w:eastAsia="仿宋_GB2312" w:hAnsi="仿宋_GB2312" w:cs="宋体" w:hint="eastAsia"/>
          <w:color w:val="000000"/>
          <w:kern w:val="1"/>
          <w:sz w:val="32"/>
          <w:szCs w:val="32"/>
        </w:rPr>
        <w:t>我街道依申请公开政府信息受理渠道畅通，</w:t>
      </w:r>
      <w:r w:rsidRPr="006C7CF2">
        <w:rPr>
          <w:rFonts w:ascii="仿宋_GB2312" w:eastAsia="仿宋_GB2312" w:hAnsi="仿宋_GB2312" w:cs="宋体" w:hint="eastAsia"/>
          <w:color w:val="000000"/>
          <w:kern w:val="1"/>
          <w:sz w:val="32"/>
          <w:szCs w:val="32"/>
          <w:lang w:eastAsia="ar-SA"/>
        </w:rPr>
        <w:t>201</w:t>
      </w:r>
      <w:r>
        <w:rPr>
          <w:rFonts w:ascii="仿宋_GB2312" w:eastAsia="仿宋_GB2312" w:hAnsi="仿宋_GB2312" w:cs="宋体" w:hint="eastAsia"/>
          <w:color w:val="000000"/>
          <w:kern w:val="1"/>
          <w:sz w:val="32"/>
          <w:szCs w:val="32"/>
        </w:rPr>
        <w:t>5</w:t>
      </w:r>
      <w:r w:rsidRPr="006C7CF2">
        <w:rPr>
          <w:rFonts w:ascii="仿宋_GB2312" w:eastAsia="仿宋_GB2312" w:hAnsi="仿宋_GB2312" w:cs="宋体" w:hint="eastAsia"/>
          <w:color w:val="000000"/>
          <w:kern w:val="1"/>
          <w:sz w:val="32"/>
          <w:szCs w:val="32"/>
          <w:lang w:eastAsia="ar-SA"/>
        </w:rPr>
        <w:t>年公众依申请公开</w:t>
      </w:r>
      <w:r>
        <w:rPr>
          <w:rFonts w:ascii="仿宋_GB2312" w:eastAsia="仿宋_GB2312" w:hAnsi="仿宋_GB2312" w:cs="宋体" w:hint="eastAsia"/>
          <w:color w:val="000000"/>
          <w:kern w:val="1"/>
          <w:sz w:val="32"/>
          <w:szCs w:val="32"/>
        </w:rPr>
        <w:t>政府信息15</w:t>
      </w:r>
      <w:r w:rsidRPr="006C7CF2">
        <w:rPr>
          <w:rFonts w:ascii="仿宋_GB2312" w:eastAsia="仿宋_GB2312" w:hAnsi="仿宋_GB2312" w:cs="宋体" w:hint="eastAsia"/>
          <w:color w:val="000000"/>
          <w:kern w:val="1"/>
          <w:sz w:val="32"/>
          <w:szCs w:val="32"/>
          <w:lang w:eastAsia="ar-SA"/>
        </w:rPr>
        <w:t>例，已办理</w:t>
      </w:r>
      <w:r>
        <w:rPr>
          <w:rFonts w:ascii="仿宋_GB2312" w:eastAsia="仿宋_GB2312" w:hAnsi="仿宋_GB2312" w:cs="宋体" w:hint="eastAsia"/>
          <w:color w:val="000000"/>
          <w:kern w:val="1"/>
          <w:sz w:val="32"/>
          <w:szCs w:val="32"/>
        </w:rPr>
        <w:t>15</w:t>
      </w:r>
      <w:r w:rsidRPr="006C7CF2">
        <w:rPr>
          <w:rFonts w:ascii="仿宋_GB2312" w:eastAsia="仿宋_GB2312" w:hAnsi="仿宋_GB2312" w:cs="宋体" w:hint="eastAsia"/>
          <w:color w:val="000000"/>
          <w:kern w:val="1"/>
          <w:sz w:val="32"/>
          <w:szCs w:val="32"/>
          <w:lang w:eastAsia="ar-SA"/>
        </w:rPr>
        <w:t>例，办理率 100%。依申请公开申请全部</w:t>
      </w:r>
      <w:r w:rsidR="004F1380">
        <w:rPr>
          <w:rFonts w:ascii="仿宋_GB2312" w:eastAsia="仿宋_GB2312" w:hAnsi="仿宋_GB2312" w:cs="宋体" w:hint="eastAsia"/>
          <w:color w:val="000000"/>
          <w:kern w:val="1"/>
          <w:sz w:val="32"/>
          <w:szCs w:val="32"/>
        </w:rPr>
        <w:t>严格按照受理流程</w:t>
      </w:r>
      <w:r w:rsidR="00302E0E">
        <w:rPr>
          <w:rFonts w:ascii="仿宋_GB2312" w:eastAsia="仿宋_GB2312" w:hAnsi="仿宋_GB2312" w:cs="宋体" w:hint="eastAsia"/>
          <w:color w:val="000000"/>
          <w:kern w:val="1"/>
          <w:sz w:val="32"/>
          <w:szCs w:val="32"/>
        </w:rPr>
        <w:t>受理并</w:t>
      </w:r>
      <w:r w:rsidR="004F1380">
        <w:rPr>
          <w:rFonts w:ascii="仿宋_GB2312" w:eastAsia="仿宋_GB2312" w:hAnsi="仿宋_GB2312" w:cs="宋体" w:hint="eastAsia"/>
          <w:color w:val="000000"/>
          <w:kern w:val="1"/>
          <w:sz w:val="32"/>
          <w:szCs w:val="32"/>
        </w:rPr>
        <w:t>在规定时限内给予了书面回复，</w:t>
      </w:r>
      <w:r w:rsidR="00302E0E">
        <w:rPr>
          <w:rFonts w:ascii="仿宋_GB2312" w:eastAsia="仿宋_GB2312" w:hAnsi="仿宋_GB2312" w:cs="宋体" w:hint="eastAsia"/>
          <w:color w:val="000000"/>
          <w:kern w:val="1"/>
          <w:sz w:val="32"/>
          <w:szCs w:val="32"/>
        </w:rPr>
        <w:t>北京市政府信息公开管理系统已</w:t>
      </w:r>
      <w:r w:rsidR="004F1380">
        <w:rPr>
          <w:rFonts w:ascii="仿宋_GB2312" w:eastAsia="仿宋_GB2312" w:hAnsi="仿宋_GB2312" w:cs="宋体" w:hint="eastAsia"/>
          <w:color w:val="000000"/>
          <w:kern w:val="1"/>
          <w:sz w:val="32"/>
          <w:szCs w:val="32"/>
        </w:rPr>
        <w:t>全部</w:t>
      </w:r>
      <w:r w:rsidR="00E131B5">
        <w:rPr>
          <w:rFonts w:ascii="仿宋_GB2312" w:eastAsia="仿宋_GB2312" w:hAnsi="仿宋_GB2312" w:cs="宋体" w:hint="eastAsia"/>
          <w:color w:val="000000"/>
          <w:kern w:val="1"/>
          <w:sz w:val="32"/>
          <w:szCs w:val="32"/>
        </w:rPr>
        <w:t>录入</w:t>
      </w:r>
      <w:r w:rsidRPr="006C7CF2">
        <w:rPr>
          <w:rFonts w:ascii="仿宋_GB2312" w:eastAsia="仿宋_GB2312" w:hAnsi="仿宋_GB2312" w:cs="宋体" w:hint="eastAsia"/>
          <w:color w:val="000000"/>
          <w:kern w:val="1"/>
          <w:sz w:val="32"/>
          <w:szCs w:val="32"/>
          <w:lang w:eastAsia="ar-SA"/>
        </w:rPr>
        <w:t>完成</w:t>
      </w:r>
      <w:r w:rsidR="004F1380">
        <w:rPr>
          <w:rFonts w:ascii="仿宋_GB2312" w:eastAsia="仿宋_GB2312" w:hAnsi="仿宋_GB2312" w:cs="宋体" w:hint="eastAsia"/>
          <w:color w:val="000000"/>
          <w:kern w:val="1"/>
          <w:sz w:val="32"/>
          <w:szCs w:val="32"/>
        </w:rPr>
        <w:t>，案例</w:t>
      </w:r>
      <w:r w:rsidR="00302E0E">
        <w:rPr>
          <w:rFonts w:ascii="仿宋_GB2312" w:eastAsia="仿宋_GB2312" w:hAnsi="仿宋_GB2312" w:cs="宋体" w:hint="eastAsia"/>
          <w:color w:val="000000"/>
          <w:kern w:val="1"/>
          <w:sz w:val="32"/>
          <w:szCs w:val="32"/>
        </w:rPr>
        <w:t>申请表、登记回执、签批单、答复告知书等</w:t>
      </w:r>
      <w:r w:rsidR="004F1380">
        <w:rPr>
          <w:rFonts w:ascii="仿宋_GB2312" w:eastAsia="仿宋_GB2312" w:hAnsi="仿宋_GB2312" w:cs="宋体" w:hint="eastAsia"/>
          <w:color w:val="000000"/>
          <w:kern w:val="1"/>
          <w:sz w:val="32"/>
          <w:szCs w:val="32"/>
        </w:rPr>
        <w:t>资料留存完备清楚，</w:t>
      </w:r>
      <w:r w:rsidRPr="006C7CF2">
        <w:rPr>
          <w:rFonts w:ascii="仿宋_GB2312" w:eastAsia="仿宋_GB2312" w:hAnsi="仿宋_GB2312" w:cs="宋体" w:hint="eastAsia"/>
          <w:color w:val="000000"/>
          <w:kern w:val="1"/>
          <w:sz w:val="32"/>
          <w:szCs w:val="32"/>
          <w:lang w:eastAsia="ar-SA"/>
        </w:rPr>
        <w:t>全年无举报、</w:t>
      </w:r>
      <w:r w:rsidR="00302E0E">
        <w:rPr>
          <w:rFonts w:ascii="仿宋_GB2312" w:eastAsia="仿宋_GB2312" w:hAnsi="仿宋_GB2312" w:cs="宋体" w:hint="eastAsia"/>
          <w:color w:val="000000"/>
          <w:kern w:val="1"/>
          <w:sz w:val="32"/>
          <w:szCs w:val="32"/>
        </w:rPr>
        <w:t>无</w:t>
      </w:r>
      <w:r w:rsidRPr="006C7CF2">
        <w:rPr>
          <w:rFonts w:ascii="仿宋_GB2312" w:eastAsia="仿宋_GB2312" w:hAnsi="仿宋_GB2312" w:cs="宋体" w:hint="eastAsia"/>
          <w:color w:val="000000"/>
          <w:kern w:val="1"/>
          <w:sz w:val="32"/>
          <w:szCs w:val="32"/>
          <w:lang w:eastAsia="ar-SA"/>
        </w:rPr>
        <w:t>投诉</w:t>
      </w:r>
      <w:r w:rsidR="00302E0E">
        <w:rPr>
          <w:rFonts w:ascii="仿宋_GB2312" w:eastAsia="仿宋_GB2312" w:hAnsi="仿宋_GB2312" w:cs="宋体" w:hint="eastAsia"/>
          <w:color w:val="000000"/>
          <w:kern w:val="1"/>
          <w:sz w:val="32"/>
          <w:szCs w:val="32"/>
        </w:rPr>
        <w:t>、无行政复议</w:t>
      </w:r>
      <w:r>
        <w:rPr>
          <w:rFonts w:ascii="仿宋_GB2312" w:eastAsia="仿宋_GB2312" w:hAnsi="仿宋_GB2312" w:cs="宋体" w:hint="eastAsia"/>
          <w:color w:val="000000"/>
          <w:kern w:val="1"/>
          <w:sz w:val="32"/>
          <w:szCs w:val="32"/>
        </w:rPr>
        <w:t>。</w:t>
      </w:r>
      <w:r w:rsidR="004F1380">
        <w:rPr>
          <w:rFonts w:ascii="仿宋_GB2312" w:eastAsia="仿宋_GB2312" w:hAnsi="仿宋_GB2312" w:cs="宋体" w:hint="eastAsia"/>
          <w:color w:val="000000"/>
          <w:kern w:val="1"/>
          <w:sz w:val="32"/>
          <w:szCs w:val="32"/>
        </w:rPr>
        <w:t>15</w:t>
      </w:r>
      <w:proofErr w:type="gramStart"/>
      <w:r w:rsidR="004F1380">
        <w:rPr>
          <w:rFonts w:ascii="仿宋_GB2312" w:eastAsia="仿宋_GB2312" w:hAnsi="仿宋_GB2312" w:cs="宋体" w:hint="eastAsia"/>
          <w:color w:val="000000"/>
          <w:kern w:val="1"/>
          <w:sz w:val="32"/>
          <w:szCs w:val="32"/>
        </w:rPr>
        <w:t>例信息</w:t>
      </w:r>
      <w:proofErr w:type="gramEnd"/>
      <w:r w:rsidR="004F1380">
        <w:rPr>
          <w:rFonts w:ascii="仿宋_GB2312" w:eastAsia="仿宋_GB2312" w:hAnsi="仿宋_GB2312" w:cs="宋体" w:hint="eastAsia"/>
          <w:color w:val="000000"/>
          <w:kern w:val="1"/>
          <w:sz w:val="32"/>
          <w:szCs w:val="32"/>
        </w:rPr>
        <w:t>公开申请</w:t>
      </w:r>
      <w:r>
        <w:rPr>
          <w:rFonts w:ascii="仿宋_GB2312" w:eastAsia="仿宋_GB2312" w:hAnsi="仿宋_GB2312" w:cs="宋体" w:hint="eastAsia"/>
          <w:color w:val="000000"/>
          <w:kern w:val="1"/>
          <w:sz w:val="32"/>
          <w:szCs w:val="32"/>
        </w:rPr>
        <w:t>中同一申请人申请的</w:t>
      </w:r>
      <w:r w:rsidR="004F1380">
        <w:rPr>
          <w:rFonts w:ascii="仿宋_GB2312" w:eastAsia="仿宋_GB2312" w:hAnsi="仿宋_GB2312" w:cs="宋体" w:hint="eastAsia"/>
          <w:color w:val="000000"/>
          <w:kern w:val="1"/>
          <w:sz w:val="32"/>
          <w:szCs w:val="32"/>
        </w:rPr>
        <w:t>3</w:t>
      </w:r>
      <w:proofErr w:type="gramStart"/>
      <w:r w:rsidR="004F1380">
        <w:rPr>
          <w:rFonts w:ascii="仿宋_GB2312" w:eastAsia="仿宋_GB2312" w:hAnsi="仿宋_GB2312" w:cs="宋体" w:hint="eastAsia"/>
          <w:color w:val="000000"/>
          <w:kern w:val="1"/>
          <w:sz w:val="32"/>
          <w:szCs w:val="32"/>
        </w:rPr>
        <w:t>例信息</w:t>
      </w:r>
      <w:proofErr w:type="gramEnd"/>
      <w:r w:rsidR="004F1380">
        <w:rPr>
          <w:rFonts w:ascii="仿宋_GB2312" w:eastAsia="仿宋_GB2312" w:hAnsi="仿宋_GB2312" w:cs="宋体" w:hint="eastAsia"/>
          <w:color w:val="000000"/>
          <w:kern w:val="1"/>
          <w:sz w:val="32"/>
          <w:szCs w:val="32"/>
        </w:rPr>
        <w:t>公开案例被提起</w:t>
      </w:r>
      <w:r w:rsidRPr="006C7CF2">
        <w:rPr>
          <w:rFonts w:ascii="仿宋_GB2312" w:eastAsia="仿宋_GB2312" w:hAnsi="仿宋_GB2312" w:cs="宋体" w:hint="eastAsia"/>
          <w:color w:val="000000"/>
          <w:kern w:val="1"/>
          <w:sz w:val="32"/>
          <w:szCs w:val="32"/>
          <w:lang w:eastAsia="ar-SA"/>
        </w:rPr>
        <w:t>行政诉讼</w:t>
      </w:r>
      <w:r w:rsidR="004F1380">
        <w:rPr>
          <w:rFonts w:ascii="仿宋_GB2312" w:eastAsia="仿宋_GB2312" w:hAnsi="仿宋_GB2312" w:cs="宋体" w:hint="eastAsia"/>
          <w:color w:val="000000"/>
          <w:kern w:val="1"/>
          <w:sz w:val="32"/>
          <w:szCs w:val="32"/>
        </w:rPr>
        <w:t xml:space="preserve"> ，目前1例</w:t>
      </w:r>
      <w:r w:rsidR="00BE38A1">
        <w:rPr>
          <w:rFonts w:ascii="仿宋_GB2312" w:eastAsia="仿宋_GB2312" w:hAnsi="仿宋_GB2312" w:cs="宋体" w:hint="eastAsia"/>
          <w:color w:val="000000"/>
          <w:kern w:val="1"/>
          <w:sz w:val="32"/>
          <w:szCs w:val="32"/>
        </w:rPr>
        <w:t>被法院裁定</w:t>
      </w:r>
      <w:r w:rsidR="004F1380">
        <w:rPr>
          <w:rFonts w:ascii="仿宋_GB2312" w:eastAsia="仿宋_GB2312" w:hAnsi="仿宋_GB2312" w:cs="宋体" w:hint="eastAsia"/>
          <w:color w:val="000000"/>
          <w:kern w:val="1"/>
          <w:sz w:val="32"/>
          <w:szCs w:val="32"/>
        </w:rPr>
        <w:t>驳回、2例</w:t>
      </w:r>
      <w:r w:rsidR="00BE38A1">
        <w:rPr>
          <w:rFonts w:ascii="仿宋_GB2312" w:eastAsia="仿宋_GB2312" w:hAnsi="仿宋_GB2312" w:cs="宋体" w:hint="eastAsia"/>
          <w:color w:val="000000"/>
          <w:kern w:val="1"/>
          <w:sz w:val="32"/>
          <w:szCs w:val="32"/>
        </w:rPr>
        <w:t>一审</w:t>
      </w:r>
      <w:r w:rsidR="00DF60B9">
        <w:rPr>
          <w:rFonts w:ascii="仿宋_GB2312" w:eastAsia="仿宋_GB2312" w:hAnsi="仿宋_GB2312" w:cs="宋体" w:hint="eastAsia"/>
          <w:color w:val="000000"/>
          <w:kern w:val="1"/>
          <w:sz w:val="32"/>
          <w:szCs w:val="32"/>
        </w:rPr>
        <w:t>胜诉</w:t>
      </w:r>
      <w:r w:rsidRPr="006C7CF2">
        <w:rPr>
          <w:rFonts w:ascii="仿宋_GB2312" w:eastAsia="仿宋_GB2312" w:hAnsi="仿宋_GB2312" w:cs="宋体" w:hint="eastAsia"/>
          <w:color w:val="000000"/>
          <w:kern w:val="1"/>
          <w:sz w:val="32"/>
          <w:szCs w:val="32"/>
          <w:lang w:eastAsia="ar-SA"/>
        </w:rPr>
        <w:t>。</w:t>
      </w:r>
    </w:p>
    <w:p w:rsidR="00A81A3A" w:rsidRDefault="00F67E2F" w:rsidP="00A81A3A">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rPr>
      </w:pPr>
      <w:r>
        <w:rPr>
          <w:rFonts w:ascii="仿宋_GB2312" w:eastAsia="仿宋_GB2312" w:hAnsi="仿宋_GB2312" w:cs="宋体" w:hint="eastAsia"/>
          <w:color w:val="000000"/>
          <w:kern w:val="1"/>
          <w:sz w:val="32"/>
          <w:szCs w:val="32"/>
        </w:rPr>
        <w:t xml:space="preserve">                              马家堡街道办事处</w:t>
      </w:r>
    </w:p>
    <w:p w:rsidR="00A81A3A" w:rsidRPr="00A81A3A" w:rsidRDefault="001A13F6" w:rsidP="001A13F6">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rPr>
      </w:pPr>
      <w:r>
        <w:rPr>
          <w:rFonts w:ascii="仿宋_GB2312" w:eastAsia="仿宋_GB2312" w:hAnsi="仿宋_GB2312" w:cs="宋体" w:hint="eastAsia"/>
          <w:color w:val="000000"/>
          <w:kern w:val="1"/>
          <w:sz w:val="32"/>
          <w:szCs w:val="32"/>
        </w:rPr>
        <w:t xml:space="preserve">                                  2016年3月 </w:t>
      </w:r>
    </w:p>
    <w:p w:rsidR="00A81A3A" w:rsidRPr="00A81A3A" w:rsidRDefault="00A81A3A" w:rsidP="00A81A3A">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rPr>
      </w:pPr>
    </w:p>
    <w:sectPr w:rsidR="00A81A3A" w:rsidRPr="00A81A3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7C1" w:rsidRDefault="008367C1" w:rsidP="007E15F2">
      <w:r>
        <w:separator/>
      </w:r>
    </w:p>
  </w:endnote>
  <w:endnote w:type="continuationSeparator" w:id="0">
    <w:p w:rsidR="008367C1" w:rsidRDefault="008367C1" w:rsidP="007E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344607"/>
      <w:docPartObj>
        <w:docPartGallery w:val="Page Numbers (Bottom of Page)"/>
        <w:docPartUnique/>
      </w:docPartObj>
    </w:sdtPr>
    <w:sdtEndPr/>
    <w:sdtContent>
      <w:p w:rsidR="008E35DC" w:rsidRDefault="008E35DC">
        <w:pPr>
          <w:pStyle w:val="a4"/>
          <w:jc w:val="center"/>
        </w:pPr>
        <w:r>
          <w:fldChar w:fldCharType="begin"/>
        </w:r>
        <w:r>
          <w:instrText>PAGE   \* MERGEFORMAT</w:instrText>
        </w:r>
        <w:r>
          <w:fldChar w:fldCharType="separate"/>
        </w:r>
        <w:r w:rsidR="0066015B" w:rsidRPr="0066015B">
          <w:rPr>
            <w:noProof/>
            <w:lang w:val="zh-CN"/>
          </w:rPr>
          <w:t>1</w:t>
        </w:r>
        <w:r>
          <w:fldChar w:fldCharType="end"/>
        </w:r>
      </w:p>
    </w:sdtContent>
  </w:sdt>
  <w:p w:rsidR="000B6F8E" w:rsidRDefault="000B6F8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7C1" w:rsidRDefault="008367C1" w:rsidP="007E15F2">
      <w:r>
        <w:separator/>
      </w:r>
    </w:p>
  </w:footnote>
  <w:footnote w:type="continuationSeparator" w:id="0">
    <w:p w:rsidR="008367C1" w:rsidRDefault="008367C1" w:rsidP="007E1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2A9"/>
    <w:rsid w:val="00007D83"/>
    <w:rsid w:val="0005301F"/>
    <w:rsid w:val="00060DF6"/>
    <w:rsid w:val="00084A9F"/>
    <w:rsid w:val="000A3208"/>
    <w:rsid w:val="000B6F8E"/>
    <w:rsid w:val="000F053B"/>
    <w:rsid w:val="0010793E"/>
    <w:rsid w:val="00111E25"/>
    <w:rsid w:val="00180B6C"/>
    <w:rsid w:val="001A13F6"/>
    <w:rsid w:val="00223B77"/>
    <w:rsid w:val="00241964"/>
    <w:rsid w:val="002878DE"/>
    <w:rsid w:val="002F4330"/>
    <w:rsid w:val="00302E0E"/>
    <w:rsid w:val="00344D33"/>
    <w:rsid w:val="00351C82"/>
    <w:rsid w:val="00366C00"/>
    <w:rsid w:val="00372A8A"/>
    <w:rsid w:val="0039099C"/>
    <w:rsid w:val="003A7090"/>
    <w:rsid w:val="00494183"/>
    <w:rsid w:val="004C3C83"/>
    <w:rsid w:val="004F1380"/>
    <w:rsid w:val="00534FFE"/>
    <w:rsid w:val="00544AF0"/>
    <w:rsid w:val="00566B29"/>
    <w:rsid w:val="005B1AA3"/>
    <w:rsid w:val="005B5370"/>
    <w:rsid w:val="00607244"/>
    <w:rsid w:val="0066015B"/>
    <w:rsid w:val="00662935"/>
    <w:rsid w:val="00672F29"/>
    <w:rsid w:val="006C063C"/>
    <w:rsid w:val="006C46AC"/>
    <w:rsid w:val="006C7CF2"/>
    <w:rsid w:val="006D5B4C"/>
    <w:rsid w:val="0079276F"/>
    <w:rsid w:val="00795E12"/>
    <w:rsid w:val="007A04EF"/>
    <w:rsid w:val="007A189E"/>
    <w:rsid w:val="007A24E7"/>
    <w:rsid w:val="007E15F2"/>
    <w:rsid w:val="008367C1"/>
    <w:rsid w:val="00872C4B"/>
    <w:rsid w:val="0087579F"/>
    <w:rsid w:val="008822A9"/>
    <w:rsid w:val="008E35DC"/>
    <w:rsid w:val="00915F4F"/>
    <w:rsid w:val="00960F33"/>
    <w:rsid w:val="00974B0F"/>
    <w:rsid w:val="009844E0"/>
    <w:rsid w:val="009D4562"/>
    <w:rsid w:val="009F7E81"/>
    <w:rsid w:val="00A10F55"/>
    <w:rsid w:val="00A176F6"/>
    <w:rsid w:val="00A75EF6"/>
    <w:rsid w:val="00A779B5"/>
    <w:rsid w:val="00A81A3A"/>
    <w:rsid w:val="00A9472F"/>
    <w:rsid w:val="00AF42F8"/>
    <w:rsid w:val="00BE38A1"/>
    <w:rsid w:val="00BE5293"/>
    <w:rsid w:val="00C13B84"/>
    <w:rsid w:val="00C24217"/>
    <w:rsid w:val="00C84D05"/>
    <w:rsid w:val="00C8794B"/>
    <w:rsid w:val="00D56DF6"/>
    <w:rsid w:val="00DA0397"/>
    <w:rsid w:val="00DA6E36"/>
    <w:rsid w:val="00DF60B9"/>
    <w:rsid w:val="00E131B5"/>
    <w:rsid w:val="00E34AC8"/>
    <w:rsid w:val="00E94E1C"/>
    <w:rsid w:val="00E95B7D"/>
    <w:rsid w:val="00F33E7D"/>
    <w:rsid w:val="00F46E9C"/>
    <w:rsid w:val="00F67E2F"/>
    <w:rsid w:val="00F93A53"/>
    <w:rsid w:val="00FE5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15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15F2"/>
    <w:rPr>
      <w:sz w:val="18"/>
      <w:szCs w:val="18"/>
    </w:rPr>
  </w:style>
  <w:style w:type="paragraph" w:styleId="a4">
    <w:name w:val="footer"/>
    <w:basedOn w:val="a"/>
    <w:link w:val="Char0"/>
    <w:uiPriority w:val="99"/>
    <w:unhideWhenUsed/>
    <w:rsid w:val="007E15F2"/>
    <w:pPr>
      <w:tabs>
        <w:tab w:val="center" w:pos="4153"/>
        <w:tab w:val="right" w:pos="8306"/>
      </w:tabs>
      <w:snapToGrid w:val="0"/>
      <w:jc w:val="left"/>
    </w:pPr>
    <w:rPr>
      <w:sz w:val="18"/>
      <w:szCs w:val="18"/>
    </w:rPr>
  </w:style>
  <w:style w:type="character" w:customStyle="1" w:styleId="Char0">
    <w:name w:val="页脚 Char"/>
    <w:basedOn w:val="a0"/>
    <w:link w:val="a4"/>
    <w:uiPriority w:val="99"/>
    <w:rsid w:val="007E15F2"/>
    <w:rPr>
      <w:sz w:val="18"/>
      <w:szCs w:val="18"/>
    </w:rPr>
  </w:style>
  <w:style w:type="paragraph" w:styleId="a5">
    <w:name w:val="Balloon Text"/>
    <w:basedOn w:val="a"/>
    <w:link w:val="Char1"/>
    <w:uiPriority w:val="99"/>
    <w:semiHidden/>
    <w:unhideWhenUsed/>
    <w:rsid w:val="00960F33"/>
    <w:rPr>
      <w:sz w:val="18"/>
      <w:szCs w:val="18"/>
    </w:rPr>
  </w:style>
  <w:style w:type="character" w:customStyle="1" w:styleId="Char1">
    <w:name w:val="批注框文本 Char"/>
    <w:basedOn w:val="a0"/>
    <w:link w:val="a5"/>
    <w:uiPriority w:val="99"/>
    <w:semiHidden/>
    <w:rsid w:val="00960F33"/>
    <w:rPr>
      <w:sz w:val="18"/>
      <w:szCs w:val="18"/>
    </w:rPr>
  </w:style>
  <w:style w:type="paragraph" w:styleId="a6">
    <w:name w:val="Date"/>
    <w:basedOn w:val="a"/>
    <w:next w:val="a"/>
    <w:link w:val="Char2"/>
    <w:uiPriority w:val="99"/>
    <w:semiHidden/>
    <w:unhideWhenUsed/>
    <w:rsid w:val="003A7090"/>
    <w:pPr>
      <w:ind w:leftChars="2500" w:left="100"/>
    </w:pPr>
  </w:style>
  <w:style w:type="character" w:customStyle="1" w:styleId="Char2">
    <w:name w:val="日期 Char"/>
    <w:basedOn w:val="a0"/>
    <w:link w:val="a6"/>
    <w:uiPriority w:val="99"/>
    <w:semiHidden/>
    <w:rsid w:val="003A7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15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15F2"/>
    <w:rPr>
      <w:sz w:val="18"/>
      <w:szCs w:val="18"/>
    </w:rPr>
  </w:style>
  <w:style w:type="paragraph" w:styleId="a4">
    <w:name w:val="footer"/>
    <w:basedOn w:val="a"/>
    <w:link w:val="Char0"/>
    <w:uiPriority w:val="99"/>
    <w:unhideWhenUsed/>
    <w:rsid w:val="007E15F2"/>
    <w:pPr>
      <w:tabs>
        <w:tab w:val="center" w:pos="4153"/>
        <w:tab w:val="right" w:pos="8306"/>
      </w:tabs>
      <w:snapToGrid w:val="0"/>
      <w:jc w:val="left"/>
    </w:pPr>
    <w:rPr>
      <w:sz w:val="18"/>
      <w:szCs w:val="18"/>
    </w:rPr>
  </w:style>
  <w:style w:type="character" w:customStyle="1" w:styleId="Char0">
    <w:name w:val="页脚 Char"/>
    <w:basedOn w:val="a0"/>
    <w:link w:val="a4"/>
    <w:uiPriority w:val="99"/>
    <w:rsid w:val="007E15F2"/>
    <w:rPr>
      <w:sz w:val="18"/>
      <w:szCs w:val="18"/>
    </w:rPr>
  </w:style>
  <w:style w:type="paragraph" w:styleId="a5">
    <w:name w:val="Balloon Text"/>
    <w:basedOn w:val="a"/>
    <w:link w:val="Char1"/>
    <w:uiPriority w:val="99"/>
    <w:semiHidden/>
    <w:unhideWhenUsed/>
    <w:rsid w:val="00960F33"/>
    <w:rPr>
      <w:sz w:val="18"/>
      <w:szCs w:val="18"/>
    </w:rPr>
  </w:style>
  <w:style w:type="character" w:customStyle="1" w:styleId="Char1">
    <w:name w:val="批注框文本 Char"/>
    <w:basedOn w:val="a0"/>
    <w:link w:val="a5"/>
    <w:uiPriority w:val="99"/>
    <w:semiHidden/>
    <w:rsid w:val="00960F33"/>
    <w:rPr>
      <w:sz w:val="18"/>
      <w:szCs w:val="18"/>
    </w:rPr>
  </w:style>
  <w:style w:type="paragraph" w:styleId="a6">
    <w:name w:val="Date"/>
    <w:basedOn w:val="a"/>
    <w:next w:val="a"/>
    <w:link w:val="Char2"/>
    <w:uiPriority w:val="99"/>
    <w:semiHidden/>
    <w:unhideWhenUsed/>
    <w:rsid w:val="003A7090"/>
    <w:pPr>
      <w:ind w:leftChars="2500" w:left="100"/>
    </w:pPr>
  </w:style>
  <w:style w:type="character" w:customStyle="1" w:styleId="Char2">
    <w:name w:val="日期 Char"/>
    <w:basedOn w:val="a0"/>
    <w:link w:val="a6"/>
    <w:uiPriority w:val="99"/>
    <w:semiHidden/>
    <w:rsid w:val="003A7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470716">
      <w:bodyDiv w:val="1"/>
      <w:marLeft w:val="0"/>
      <w:marRight w:val="0"/>
      <w:marTop w:val="0"/>
      <w:marBottom w:val="0"/>
      <w:divBdr>
        <w:top w:val="none" w:sz="0" w:space="0" w:color="auto"/>
        <w:left w:val="none" w:sz="0" w:space="0" w:color="auto"/>
        <w:bottom w:val="none" w:sz="0" w:space="0" w:color="auto"/>
        <w:right w:val="none" w:sz="0" w:space="0" w:color="auto"/>
      </w:divBdr>
      <w:divsChild>
        <w:div w:id="750086467">
          <w:marLeft w:val="0"/>
          <w:marRight w:val="0"/>
          <w:marTop w:val="0"/>
          <w:marBottom w:val="0"/>
          <w:divBdr>
            <w:top w:val="none" w:sz="0" w:space="0" w:color="auto"/>
            <w:left w:val="none" w:sz="0" w:space="0" w:color="auto"/>
            <w:bottom w:val="none" w:sz="0" w:space="0" w:color="auto"/>
            <w:right w:val="none" w:sz="0" w:space="0" w:color="auto"/>
          </w:divBdr>
          <w:divsChild>
            <w:div w:id="713192677">
              <w:marLeft w:val="0"/>
              <w:marRight w:val="0"/>
              <w:marTop w:val="150"/>
              <w:marBottom w:val="0"/>
              <w:divBdr>
                <w:top w:val="single" w:sz="6" w:space="8" w:color="CCCCCC"/>
                <w:left w:val="single" w:sz="6" w:space="31" w:color="CCCCCC"/>
                <w:bottom w:val="single" w:sz="6" w:space="8" w:color="CCCCCC"/>
                <w:right w:val="single" w:sz="6" w:space="31" w:color="CCCCCC"/>
              </w:divBdr>
              <w:divsChild>
                <w:div w:id="229847855">
                  <w:marLeft w:val="0"/>
                  <w:marRight w:val="0"/>
                  <w:marTop w:val="0"/>
                  <w:marBottom w:val="0"/>
                  <w:divBdr>
                    <w:top w:val="none" w:sz="0" w:space="0" w:color="auto"/>
                    <w:left w:val="none" w:sz="0" w:space="0" w:color="auto"/>
                    <w:bottom w:val="none" w:sz="0" w:space="0" w:color="auto"/>
                    <w:right w:val="none" w:sz="0" w:space="0" w:color="auto"/>
                  </w:divBdr>
                  <w:divsChild>
                    <w:div w:id="20497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1495</TotalTime>
  <Pages>5</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2016-01-29T02:16:00Z</cp:lastPrinted>
  <dcterms:created xsi:type="dcterms:W3CDTF">2014-11-04T07:07:00Z</dcterms:created>
  <dcterms:modified xsi:type="dcterms:W3CDTF">2016-02-01T08:07:00Z</dcterms:modified>
</cp:coreProperties>
</file>