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C3E48" w14:textId="5B9BC03B" w:rsidR="009D1BD2" w:rsidRDefault="009D1BD2" w:rsidP="009D1BD2">
      <w:pPr>
        <w:rPr>
          <w:rFonts w:ascii="CESI黑体-GB2312" w:eastAsia="CESI黑体-GB2312" w:hAnsi="CESI黑体-GB2312" w:cs="CESI黑体-GB2312"/>
          <w:sz w:val="32"/>
          <w:szCs w:val="32"/>
        </w:rPr>
      </w:pPr>
      <w:r w:rsidRPr="00792BB6">
        <w:rPr>
          <w:rFonts w:ascii="CESI黑体-GB2312" w:eastAsia="CESI黑体-GB2312" w:hAnsi="CESI黑体-GB2312" w:cs="CESI黑体-GB2312" w:hint="eastAsia"/>
          <w:sz w:val="32"/>
          <w:szCs w:val="32"/>
        </w:rPr>
        <w:t>检查标准</w:t>
      </w:r>
      <w:r w:rsidR="00696B30" w:rsidRPr="00792BB6">
        <w:rPr>
          <w:rFonts w:ascii="CESI黑体-GB2312" w:eastAsia="CESI黑体-GB2312" w:hAnsi="CESI黑体-GB2312" w:cs="CESI黑体-GB2312" w:hint="eastAsia"/>
          <w:sz w:val="32"/>
          <w:szCs w:val="32"/>
        </w:rPr>
        <w:t>0</w:t>
      </w:r>
      <w:r w:rsidR="00792BB6" w:rsidRPr="00792BB6">
        <w:rPr>
          <w:rFonts w:ascii="CESI黑体-GB2312" w:eastAsia="CESI黑体-GB2312" w:hAnsi="CESI黑体-GB2312" w:cs="CESI黑体-GB2312"/>
          <w:sz w:val="32"/>
          <w:szCs w:val="32"/>
        </w:rPr>
        <w:t>11</w:t>
      </w:r>
    </w:p>
    <w:p w14:paraId="379BC46E" w14:textId="77777777" w:rsidR="00BF075A" w:rsidRPr="00792BB6" w:rsidRDefault="00BF075A" w:rsidP="009D1BD2">
      <w:pPr>
        <w:rPr>
          <w:rFonts w:ascii="CESI黑体-GB2312" w:eastAsia="CESI黑体-GB2312" w:hAnsi="CESI黑体-GB2312" w:cs="CESI黑体-GB2312"/>
          <w:sz w:val="32"/>
          <w:szCs w:val="32"/>
        </w:rPr>
      </w:pPr>
    </w:p>
    <w:p w14:paraId="3DC18AC6" w14:textId="0670FABC" w:rsidR="00696B30" w:rsidRPr="00BF075A" w:rsidRDefault="00BF075A" w:rsidP="00BF07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644D2A" w:rsidRPr="00BF075A">
        <w:rPr>
          <w:rFonts w:ascii="仿宋_GB2312" w:eastAsia="仿宋_GB2312" w:hAnsi="仿宋_GB2312" w:cs="仿宋_GB2312" w:hint="eastAsia"/>
          <w:sz w:val="32"/>
          <w:szCs w:val="32"/>
        </w:rPr>
        <w:t>对同一借款人的贷款余额是否超过</w:t>
      </w:r>
      <w:r w:rsidR="005C77F8" w:rsidRPr="00BF075A">
        <w:rPr>
          <w:rFonts w:ascii="仿宋_GB2312" w:eastAsia="仿宋_GB2312" w:hAnsi="仿宋_GB2312" w:cs="仿宋_GB2312" w:hint="eastAsia"/>
          <w:sz w:val="32"/>
          <w:szCs w:val="32"/>
        </w:rPr>
        <w:t>小额贷款公司上一年度</w:t>
      </w:r>
      <w:proofErr w:type="gramStart"/>
      <w:r w:rsidR="005C77F8" w:rsidRPr="00BF075A">
        <w:rPr>
          <w:rFonts w:ascii="仿宋_GB2312" w:eastAsia="仿宋_GB2312" w:hAnsi="仿宋_GB2312" w:cs="仿宋_GB2312" w:hint="eastAsia"/>
          <w:sz w:val="32"/>
          <w:szCs w:val="32"/>
        </w:rPr>
        <w:t>末经</w:t>
      </w:r>
      <w:proofErr w:type="gramEnd"/>
      <w:r w:rsidR="005C77F8" w:rsidRPr="00BF075A">
        <w:rPr>
          <w:rFonts w:ascii="仿宋_GB2312" w:eastAsia="仿宋_GB2312" w:hAnsi="仿宋_GB2312" w:cs="仿宋_GB2312" w:hint="eastAsia"/>
          <w:sz w:val="32"/>
          <w:szCs w:val="32"/>
        </w:rPr>
        <w:t>审计认定的净资产</w:t>
      </w:r>
      <w:r w:rsidR="00644D2A" w:rsidRPr="00BF075A">
        <w:rPr>
          <w:rFonts w:ascii="仿宋_GB2312" w:eastAsia="仿宋_GB2312" w:hAnsi="仿宋_GB2312" w:cs="仿宋_GB2312" w:hint="eastAsia"/>
          <w:sz w:val="32"/>
          <w:szCs w:val="32"/>
        </w:rPr>
        <w:t>的1</w:t>
      </w:r>
      <w:r w:rsidR="00644D2A" w:rsidRPr="00BF075A">
        <w:rPr>
          <w:rFonts w:ascii="仿宋_GB2312" w:eastAsia="仿宋_GB2312" w:hAnsi="仿宋_GB2312" w:cs="仿宋_GB2312"/>
          <w:sz w:val="32"/>
          <w:szCs w:val="32"/>
        </w:rPr>
        <w:t>0</w:t>
      </w:r>
      <w:r w:rsidR="00644D2A" w:rsidRPr="00BF075A">
        <w:rPr>
          <w:rFonts w:ascii="仿宋_GB2312" w:eastAsia="仿宋_GB2312" w:hAnsi="仿宋_GB2312" w:cs="仿宋_GB2312" w:hint="eastAsia"/>
          <w:sz w:val="32"/>
          <w:szCs w:val="32"/>
        </w:rPr>
        <w:t>%</w:t>
      </w:r>
      <w:r w:rsidR="003B3F43" w:rsidRPr="00BF075A">
        <w:rPr>
          <w:rFonts w:ascii="仿宋_GB2312" w:eastAsia="仿宋_GB2312" w:hAnsi="仿宋_GB2312" w:cs="仿宋_GB2312" w:hint="eastAsia"/>
          <w:sz w:val="32"/>
          <w:szCs w:val="32"/>
        </w:rPr>
        <w:t>（抽样业务）</w:t>
      </w:r>
    </w:p>
    <w:p w14:paraId="10D21874" w14:textId="0F66FFCC" w:rsidR="00644D2A" w:rsidRPr="00BF075A" w:rsidRDefault="00BF075A" w:rsidP="00BF07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644D2A" w:rsidRPr="00BF075A">
        <w:rPr>
          <w:rFonts w:ascii="仿宋_GB2312" w:eastAsia="仿宋_GB2312" w:hAnsi="仿宋_GB2312" w:cs="仿宋_GB2312" w:hint="eastAsia"/>
          <w:sz w:val="32"/>
          <w:szCs w:val="32"/>
        </w:rPr>
        <w:t>对同一借款人及其关联方的贷款余额是否超过小额贷款公司上一年度</w:t>
      </w:r>
      <w:proofErr w:type="gramStart"/>
      <w:r w:rsidR="00644D2A" w:rsidRPr="00BF075A">
        <w:rPr>
          <w:rFonts w:ascii="仿宋_GB2312" w:eastAsia="仿宋_GB2312" w:hAnsi="仿宋_GB2312" w:cs="仿宋_GB2312" w:hint="eastAsia"/>
          <w:sz w:val="32"/>
          <w:szCs w:val="32"/>
        </w:rPr>
        <w:t>末经</w:t>
      </w:r>
      <w:proofErr w:type="gramEnd"/>
      <w:r w:rsidR="00644D2A" w:rsidRPr="00BF075A">
        <w:rPr>
          <w:rFonts w:ascii="仿宋_GB2312" w:eastAsia="仿宋_GB2312" w:hAnsi="仿宋_GB2312" w:cs="仿宋_GB2312" w:hint="eastAsia"/>
          <w:sz w:val="32"/>
          <w:szCs w:val="32"/>
        </w:rPr>
        <w:t>审计认定的净资产的</w:t>
      </w:r>
      <w:r w:rsidR="00644D2A" w:rsidRPr="00BF075A">
        <w:rPr>
          <w:rFonts w:ascii="仿宋_GB2312" w:eastAsia="仿宋_GB2312" w:hAnsi="仿宋_GB2312" w:cs="仿宋_GB2312"/>
          <w:sz w:val="32"/>
          <w:szCs w:val="32"/>
        </w:rPr>
        <w:t>15%</w:t>
      </w:r>
      <w:r w:rsidR="003B3F43" w:rsidRPr="00BF075A">
        <w:rPr>
          <w:rFonts w:ascii="仿宋_GB2312" w:eastAsia="仿宋_GB2312" w:hAnsi="仿宋_GB2312" w:cs="仿宋_GB2312" w:hint="eastAsia"/>
          <w:sz w:val="32"/>
          <w:szCs w:val="32"/>
        </w:rPr>
        <w:t>（抽样业务）</w:t>
      </w:r>
    </w:p>
    <w:p w14:paraId="06702537" w14:textId="35B52C5D" w:rsidR="006C4AB7" w:rsidRPr="00BF075A" w:rsidRDefault="00BF075A" w:rsidP="00BF075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5C77F8" w:rsidRPr="00BF075A">
        <w:rPr>
          <w:rFonts w:ascii="仿宋_GB2312" w:eastAsia="仿宋_GB2312" w:hAnsi="仿宋_GB2312" w:cs="仿宋_GB2312" w:hint="eastAsia"/>
          <w:sz w:val="32"/>
          <w:szCs w:val="32"/>
        </w:rPr>
        <w:t>同一借款人是否关联多笔担保或者互为借款担保人</w:t>
      </w:r>
      <w:r w:rsidR="003B3F43" w:rsidRPr="00BF075A">
        <w:rPr>
          <w:rFonts w:ascii="仿宋_GB2312" w:eastAsia="仿宋_GB2312" w:hAnsi="仿宋_GB2312" w:cs="仿宋_GB2312" w:hint="eastAsia"/>
          <w:sz w:val="32"/>
          <w:szCs w:val="32"/>
        </w:rPr>
        <w:t>（现场查看检查期内业务台账）</w:t>
      </w:r>
      <w:r w:rsidR="00D01863">
        <w:rPr>
          <w:rFonts w:ascii="仿宋_GB2312" w:eastAsia="仿宋_GB2312" w:hAnsi="仿宋_GB2312" w:cs="仿宋_GB2312" w:hint="eastAsia"/>
          <w:sz w:val="32"/>
          <w:szCs w:val="32"/>
        </w:rPr>
        <w:t>。</w:t>
      </w:r>
      <w:bookmarkStart w:id="0" w:name="_GoBack"/>
      <w:bookmarkEnd w:id="0"/>
    </w:p>
    <w:p w14:paraId="6A5A433D" w14:textId="74AE3B4B" w:rsidR="004571E5" w:rsidRDefault="004571E5" w:rsidP="004571E5">
      <w:pPr>
        <w:rPr>
          <w:rFonts w:ascii="仿宋_GB2312" w:eastAsia="仿宋_GB2312" w:hAnsi="仿宋_GB2312" w:cs="仿宋_GB2312"/>
          <w:sz w:val="32"/>
          <w:szCs w:val="32"/>
        </w:rPr>
      </w:pPr>
    </w:p>
    <w:p w14:paraId="4BDA719D" w14:textId="7ED39A5F" w:rsidR="004571E5" w:rsidRPr="000466B1" w:rsidRDefault="004571E5" w:rsidP="004571E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若小额贷款公司存在不符合以上任意一项的行为，该项检查结果为“不合格”，小额贷款公司应尽快补充提供相关材料，2个月内完成整改并提交整改报告，并按照相关法律法规规定予以处理。</w:t>
      </w:r>
    </w:p>
    <w:p w14:paraId="16457FEF" w14:textId="77777777" w:rsidR="004571E5" w:rsidRPr="009D2C34" w:rsidRDefault="004571E5" w:rsidP="004571E5">
      <w:pPr>
        <w:rPr>
          <w:rFonts w:ascii="仿宋_GB2312" w:eastAsia="仿宋_GB2312" w:hAnsi="仿宋_GB2312" w:cs="仿宋_GB2312"/>
          <w:sz w:val="32"/>
          <w:szCs w:val="32"/>
        </w:rPr>
      </w:pPr>
    </w:p>
    <w:p w14:paraId="5B259538" w14:textId="77777777" w:rsidR="004571E5" w:rsidRPr="004571E5" w:rsidRDefault="004571E5" w:rsidP="004571E5">
      <w:pPr>
        <w:rPr>
          <w:rFonts w:ascii="仿宋_GB2312" w:eastAsia="仿宋_GB2312" w:hAnsi="仿宋_GB2312" w:cs="仿宋_GB2312"/>
          <w:sz w:val="32"/>
          <w:szCs w:val="32"/>
        </w:rPr>
      </w:pPr>
    </w:p>
    <w:sectPr w:rsidR="004571E5" w:rsidRPr="004571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F331C" w14:textId="77777777" w:rsidR="003139A2" w:rsidRDefault="003139A2" w:rsidP="009D1BD2">
      <w:r>
        <w:separator/>
      </w:r>
    </w:p>
  </w:endnote>
  <w:endnote w:type="continuationSeparator" w:id="0">
    <w:p w14:paraId="60A43BFC" w14:textId="77777777" w:rsidR="003139A2" w:rsidRDefault="003139A2" w:rsidP="009D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ESI黑体-GB2312">
    <w:altName w:val="黑体"/>
    <w:charset w:val="86"/>
    <w:family w:val="auto"/>
    <w:pitch w:val="default"/>
    <w:sig w:usb0="00000000" w:usb1="184F6CF8" w:usb2="00000012"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BF099B" w14:textId="77777777" w:rsidR="003139A2" w:rsidRDefault="003139A2" w:rsidP="009D1BD2">
      <w:r>
        <w:separator/>
      </w:r>
    </w:p>
  </w:footnote>
  <w:footnote w:type="continuationSeparator" w:id="0">
    <w:p w14:paraId="0E18FDD7" w14:textId="77777777" w:rsidR="003139A2" w:rsidRDefault="003139A2" w:rsidP="009D1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6219"/>
    <w:multiLevelType w:val="hybridMultilevel"/>
    <w:tmpl w:val="58508B92"/>
    <w:lvl w:ilvl="0" w:tplc="CFCA28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0036D4"/>
    <w:multiLevelType w:val="hybridMultilevel"/>
    <w:tmpl w:val="6D3C2E92"/>
    <w:lvl w:ilvl="0" w:tplc="0409000F">
      <w:start w:val="1"/>
      <w:numFmt w:val="decimal"/>
      <w:lvlText w:val="%1."/>
      <w:lvlJc w:val="left"/>
      <w:pPr>
        <w:ind w:left="855" w:hanging="495"/>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B30"/>
    <w:rsid w:val="0015248F"/>
    <w:rsid w:val="00261AF0"/>
    <w:rsid w:val="003139A2"/>
    <w:rsid w:val="003B3F43"/>
    <w:rsid w:val="0041545D"/>
    <w:rsid w:val="004571E5"/>
    <w:rsid w:val="00481E0E"/>
    <w:rsid w:val="005C77F8"/>
    <w:rsid w:val="005E02FA"/>
    <w:rsid w:val="00606EC3"/>
    <w:rsid w:val="00644D2A"/>
    <w:rsid w:val="00696B30"/>
    <w:rsid w:val="006C4AB7"/>
    <w:rsid w:val="00792BB6"/>
    <w:rsid w:val="007F0133"/>
    <w:rsid w:val="008C6F60"/>
    <w:rsid w:val="008C7345"/>
    <w:rsid w:val="009D1BD2"/>
    <w:rsid w:val="009E5B3B"/>
    <w:rsid w:val="009F33BF"/>
    <w:rsid w:val="00A02F9B"/>
    <w:rsid w:val="00A27061"/>
    <w:rsid w:val="00A43F9F"/>
    <w:rsid w:val="00A505DC"/>
    <w:rsid w:val="00AD3C50"/>
    <w:rsid w:val="00B913D6"/>
    <w:rsid w:val="00BF075A"/>
    <w:rsid w:val="00C311B0"/>
    <w:rsid w:val="00C57421"/>
    <w:rsid w:val="00D01863"/>
    <w:rsid w:val="00D039A0"/>
    <w:rsid w:val="00EE11DF"/>
    <w:rsid w:val="00FE7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E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9D1B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1BD2"/>
    <w:rPr>
      <w:sz w:val="18"/>
      <w:szCs w:val="18"/>
    </w:rPr>
  </w:style>
  <w:style w:type="paragraph" w:styleId="a5">
    <w:name w:val="footer"/>
    <w:basedOn w:val="a"/>
    <w:link w:val="Char0"/>
    <w:uiPriority w:val="99"/>
    <w:unhideWhenUsed/>
    <w:rsid w:val="009D1BD2"/>
    <w:pPr>
      <w:tabs>
        <w:tab w:val="center" w:pos="4153"/>
        <w:tab w:val="right" w:pos="8306"/>
      </w:tabs>
      <w:snapToGrid w:val="0"/>
      <w:jc w:val="left"/>
    </w:pPr>
    <w:rPr>
      <w:sz w:val="18"/>
      <w:szCs w:val="18"/>
    </w:rPr>
  </w:style>
  <w:style w:type="character" w:customStyle="1" w:styleId="Char0">
    <w:name w:val="页脚 Char"/>
    <w:basedOn w:val="a0"/>
    <w:link w:val="a5"/>
    <w:uiPriority w:val="99"/>
    <w:rsid w:val="009D1BD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9D1B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1BD2"/>
    <w:rPr>
      <w:sz w:val="18"/>
      <w:szCs w:val="18"/>
    </w:rPr>
  </w:style>
  <w:style w:type="paragraph" w:styleId="a5">
    <w:name w:val="footer"/>
    <w:basedOn w:val="a"/>
    <w:link w:val="Char0"/>
    <w:uiPriority w:val="99"/>
    <w:unhideWhenUsed/>
    <w:rsid w:val="009D1BD2"/>
    <w:pPr>
      <w:tabs>
        <w:tab w:val="center" w:pos="4153"/>
        <w:tab w:val="right" w:pos="8306"/>
      </w:tabs>
      <w:snapToGrid w:val="0"/>
      <w:jc w:val="left"/>
    </w:pPr>
    <w:rPr>
      <w:sz w:val="18"/>
      <w:szCs w:val="18"/>
    </w:rPr>
  </w:style>
  <w:style w:type="character" w:customStyle="1" w:styleId="Char0">
    <w:name w:val="页脚 Char"/>
    <w:basedOn w:val="a0"/>
    <w:link w:val="a5"/>
    <w:uiPriority w:val="99"/>
    <w:rsid w:val="009D1B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35</Words>
  <Characters>204</Characters>
  <Application>Microsoft Office Word</Application>
  <DocSecurity>0</DocSecurity>
  <Lines>1</Lines>
  <Paragraphs>1</Paragraphs>
  <ScaleCrop>false</ScaleCrop>
  <Company/>
  <LinksUpToDate>false</LinksUpToDate>
  <CharactersWithSpaces>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雯文</dc:creator>
  <cp:keywords/>
  <dc:description/>
  <cp:lastModifiedBy>pc</cp:lastModifiedBy>
  <cp:revision>19</cp:revision>
  <dcterms:created xsi:type="dcterms:W3CDTF">2021-11-29T06:39:00Z</dcterms:created>
  <dcterms:modified xsi:type="dcterms:W3CDTF">2022-01-19T09:03:00Z</dcterms:modified>
</cp:coreProperties>
</file>