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C79" w:rsidRDefault="00F14FE3" w:rsidP="005B7F75">
      <w:pPr>
        <w:jc w:val="center"/>
        <w:rPr>
          <w:rFonts w:ascii="仿宋_GB2312" w:eastAsia="仿宋_GB2312" w:hint="eastAsia"/>
          <w:b/>
          <w:sz w:val="36"/>
          <w:szCs w:val="36"/>
        </w:rPr>
      </w:pPr>
      <w:r w:rsidRPr="00F14FE3">
        <w:rPr>
          <w:rFonts w:ascii="仿宋_GB2312" w:eastAsia="仿宋_GB2312" w:hint="eastAsia"/>
          <w:b/>
          <w:sz w:val="36"/>
          <w:szCs w:val="36"/>
        </w:rPr>
        <w:t>关于</w:t>
      </w:r>
      <w:r w:rsidR="005B7F75">
        <w:rPr>
          <w:rFonts w:ascii="仿宋_GB2312" w:eastAsia="仿宋_GB2312" w:hint="eastAsia"/>
          <w:b/>
          <w:sz w:val="36"/>
          <w:szCs w:val="36"/>
        </w:rPr>
        <w:t>北京市丰台区王佐镇人民政府</w:t>
      </w:r>
      <w:r w:rsidR="005B7F75">
        <w:rPr>
          <w:rFonts w:ascii="仿宋_GB2312" w:eastAsia="仿宋_GB2312"/>
          <w:b/>
          <w:sz w:val="36"/>
          <w:szCs w:val="36"/>
        </w:rPr>
        <w:br/>
      </w:r>
      <w:r w:rsidRPr="00F14FE3">
        <w:rPr>
          <w:rFonts w:ascii="仿宋_GB2312" w:eastAsia="仿宋_GB2312" w:hint="eastAsia"/>
          <w:b/>
          <w:sz w:val="36"/>
          <w:szCs w:val="36"/>
        </w:rPr>
        <w:t>201</w:t>
      </w:r>
      <w:r w:rsidR="00722C40">
        <w:rPr>
          <w:rFonts w:ascii="仿宋_GB2312" w:eastAsia="仿宋_GB2312" w:hint="eastAsia"/>
          <w:b/>
          <w:sz w:val="36"/>
          <w:szCs w:val="36"/>
        </w:rPr>
        <w:t>9</w:t>
      </w:r>
      <w:r w:rsidRPr="00F14FE3">
        <w:rPr>
          <w:rFonts w:ascii="仿宋_GB2312" w:eastAsia="仿宋_GB2312" w:hint="eastAsia"/>
          <w:b/>
          <w:sz w:val="36"/>
          <w:szCs w:val="36"/>
        </w:rPr>
        <w:t>年“三公经费”预算财政拨款情况的说明</w:t>
      </w:r>
    </w:p>
    <w:p w:rsidR="00F14FE3" w:rsidRPr="005B7F75" w:rsidRDefault="00F14FE3" w:rsidP="005B7F75">
      <w:pPr>
        <w:rPr>
          <w:rFonts w:ascii="仿宋_GB2312" w:eastAsia="仿宋_GB2312" w:hint="eastAsia"/>
          <w:sz w:val="32"/>
          <w:szCs w:val="32"/>
        </w:rPr>
      </w:pPr>
    </w:p>
    <w:p w:rsidR="00F14FE3" w:rsidRPr="00F14FE3" w:rsidRDefault="00F14FE3" w:rsidP="00F14FE3">
      <w:pPr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  <w:r w:rsidRPr="00F14FE3">
        <w:rPr>
          <w:rFonts w:ascii="仿宋_GB2312" w:eastAsia="仿宋_GB2312" w:hint="eastAsia"/>
          <w:b/>
          <w:sz w:val="32"/>
          <w:szCs w:val="32"/>
        </w:rPr>
        <w:t>一、“三公经费”的单位范围</w:t>
      </w:r>
    </w:p>
    <w:p w:rsidR="00F14FE3" w:rsidRDefault="005B7F75" w:rsidP="00F14FE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北京市丰台区王佐镇人民政府</w:t>
      </w:r>
      <w:r w:rsidR="00F14FE3">
        <w:rPr>
          <w:rFonts w:ascii="仿宋_GB2312" w:eastAsia="仿宋_GB2312" w:hint="eastAsia"/>
          <w:sz w:val="32"/>
          <w:szCs w:val="32"/>
        </w:rPr>
        <w:t>因公出国（境）费用、公务接待费、公</w:t>
      </w:r>
      <w:r w:rsidR="007F2635">
        <w:rPr>
          <w:rFonts w:ascii="仿宋_GB2312" w:eastAsia="仿宋_GB2312" w:hint="eastAsia"/>
          <w:sz w:val="32"/>
          <w:szCs w:val="32"/>
        </w:rPr>
        <w:t>务</w:t>
      </w:r>
      <w:r w:rsidR="00F14FE3">
        <w:rPr>
          <w:rFonts w:ascii="仿宋_GB2312" w:eastAsia="仿宋_GB2312" w:hint="eastAsia"/>
          <w:sz w:val="32"/>
          <w:szCs w:val="32"/>
        </w:rPr>
        <w:t>用车购置和运行维护费开支单位包括</w:t>
      </w:r>
      <w:r>
        <w:rPr>
          <w:rFonts w:ascii="仿宋_GB2312" w:eastAsia="仿宋_GB2312" w:hint="eastAsia"/>
          <w:sz w:val="32"/>
          <w:szCs w:val="32"/>
        </w:rPr>
        <w:t>1</w:t>
      </w:r>
      <w:r w:rsidR="00F14FE3">
        <w:rPr>
          <w:rFonts w:ascii="仿宋_GB2312" w:eastAsia="仿宋_GB2312" w:hint="eastAsia"/>
          <w:sz w:val="32"/>
          <w:szCs w:val="32"/>
        </w:rPr>
        <w:t>个所属单位。</w:t>
      </w:r>
    </w:p>
    <w:p w:rsidR="00F14FE3" w:rsidRDefault="00F14FE3" w:rsidP="00F14FE3">
      <w:pPr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  <w:r w:rsidRPr="00F14FE3">
        <w:rPr>
          <w:rFonts w:ascii="仿宋_GB2312" w:eastAsia="仿宋_GB2312" w:hint="eastAsia"/>
          <w:b/>
          <w:sz w:val="32"/>
          <w:szCs w:val="32"/>
        </w:rPr>
        <w:t>二、“三公经费”预算财政拨款情况说明</w:t>
      </w:r>
    </w:p>
    <w:p w:rsidR="00F14FE3" w:rsidRDefault="00F14FE3" w:rsidP="00F14FE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14FE3">
        <w:rPr>
          <w:rFonts w:ascii="仿宋_GB2312" w:eastAsia="仿宋_GB2312" w:hint="eastAsia"/>
          <w:sz w:val="32"/>
          <w:szCs w:val="32"/>
        </w:rPr>
        <w:t>201</w:t>
      </w:r>
      <w:r w:rsidR="00722C40">
        <w:rPr>
          <w:rFonts w:ascii="仿宋_GB2312" w:eastAsia="仿宋_GB2312" w:hint="eastAsia"/>
          <w:sz w:val="32"/>
          <w:szCs w:val="32"/>
        </w:rPr>
        <w:t>9</w:t>
      </w:r>
      <w:r w:rsidRPr="00F14FE3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“三公经费”财政拨款预算</w:t>
      </w:r>
      <w:r w:rsidR="005B7F75">
        <w:rPr>
          <w:rFonts w:ascii="仿宋_GB2312" w:eastAsia="仿宋_GB2312" w:hint="eastAsia"/>
          <w:sz w:val="32"/>
          <w:szCs w:val="32"/>
        </w:rPr>
        <w:t>3.93</w:t>
      </w:r>
      <w:r w:rsidR="00A1774F">
        <w:rPr>
          <w:rFonts w:ascii="仿宋_GB2312" w:eastAsia="仿宋_GB2312" w:hint="eastAsia"/>
          <w:sz w:val="32"/>
          <w:szCs w:val="32"/>
        </w:rPr>
        <w:t>万</w:t>
      </w:r>
      <w:r>
        <w:rPr>
          <w:rFonts w:ascii="仿宋_GB2312" w:eastAsia="仿宋_GB2312" w:hint="eastAsia"/>
          <w:sz w:val="32"/>
          <w:szCs w:val="32"/>
        </w:rPr>
        <w:t>元，其中：</w:t>
      </w:r>
    </w:p>
    <w:p w:rsidR="00F14FE3" w:rsidRDefault="00FA4A19" w:rsidP="00F14FE3">
      <w:pPr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F14FE3">
        <w:rPr>
          <w:rFonts w:ascii="仿宋_GB2312" w:eastAsia="仿宋_GB2312" w:hint="eastAsia"/>
          <w:sz w:val="32"/>
          <w:szCs w:val="32"/>
        </w:rPr>
        <w:t>因公出国（境）费用</w:t>
      </w:r>
    </w:p>
    <w:p w:rsidR="00F14FE3" w:rsidRDefault="00F14FE3" w:rsidP="00F14FE3">
      <w:pPr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 w:rsidR="00722C40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年预算数</w:t>
      </w:r>
      <w:r w:rsidR="005B7F75">
        <w:rPr>
          <w:rFonts w:ascii="仿宋_GB2312" w:eastAsia="仿宋_GB2312" w:hint="eastAsia"/>
          <w:sz w:val="32"/>
          <w:szCs w:val="32"/>
        </w:rPr>
        <w:t>0</w:t>
      </w:r>
      <w:r w:rsidR="00A1774F">
        <w:rPr>
          <w:rFonts w:ascii="仿宋_GB2312" w:eastAsia="仿宋_GB2312" w:hint="eastAsia"/>
          <w:sz w:val="32"/>
          <w:szCs w:val="32"/>
        </w:rPr>
        <w:t>万</w:t>
      </w:r>
      <w:r>
        <w:rPr>
          <w:rFonts w:ascii="仿宋_GB2312" w:eastAsia="仿宋_GB2312" w:hint="eastAsia"/>
          <w:sz w:val="32"/>
          <w:szCs w:val="32"/>
        </w:rPr>
        <w:t>元</w:t>
      </w:r>
      <w:r w:rsidR="00D33773">
        <w:rPr>
          <w:rFonts w:ascii="仿宋_GB2312" w:eastAsia="仿宋_GB2312" w:hint="eastAsia"/>
          <w:sz w:val="32"/>
          <w:szCs w:val="32"/>
        </w:rPr>
        <w:t>，</w:t>
      </w:r>
      <w:r w:rsidR="005B7F75">
        <w:rPr>
          <w:rFonts w:ascii="仿宋_GB2312" w:eastAsia="仿宋_GB2312" w:hint="eastAsia"/>
          <w:sz w:val="32"/>
          <w:szCs w:val="32"/>
        </w:rPr>
        <w:t>未安排相关经费开支预算</w:t>
      </w:r>
      <w:r w:rsidR="003B7090">
        <w:rPr>
          <w:rFonts w:ascii="仿宋_GB2312" w:eastAsia="仿宋_GB2312" w:hint="eastAsia"/>
          <w:sz w:val="32"/>
          <w:szCs w:val="32"/>
        </w:rPr>
        <w:t>，</w:t>
      </w:r>
      <w:r w:rsidR="005B7F75">
        <w:rPr>
          <w:rFonts w:ascii="仿宋_GB2312" w:eastAsia="仿宋_GB2312" w:hint="eastAsia"/>
          <w:sz w:val="32"/>
          <w:szCs w:val="32"/>
        </w:rPr>
        <w:t>同比下降（增长）0%</w:t>
      </w:r>
      <w:r w:rsidR="00661CA6">
        <w:rPr>
          <w:rFonts w:ascii="仿宋_GB2312" w:eastAsia="仿宋_GB2312" w:hint="eastAsia"/>
          <w:sz w:val="32"/>
          <w:szCs w:val="32"/>
        </w:rPr>
        <w:t>无增减</w:t>
      </w:r>
      <w:r w:rsidR="005B7F75">
        <w:rPr>
          <w:rFonts w:ascii="仿宋_GB2312" w:eastAsia="仿宋_GB2312" w:hint="eastAsia"/>
          <w:sz w:val="32"/>
          <w:szCs w:val="32"/>
        </w:rPr>
        <w:t>。</w:t>
      </w:r>
    </w:p>
    <w:p w:rsidR="00F14FE3" w:rsidRDefault="00FA4A19" w:rsidP="00F14FE3">
      <w:pPr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F14FE3">
        <w:rPr>
          <w:rFonts w:ascii="仿宋_GB2312" w:eastAsia="仿宋_GB2312" w:hint="eastAsia"/>
          <w:sz w:val="32"/>
          <w:szCs w:val="32"/>
        </w:rPr>
        <w:t>公务接待费</w:t>
      </w:r>
    </w:p>
    <w:p w:rsidR="00F14FE3" w:rsidRPr="00FA4A19" w:rsidRDefault="00F14FE3" w:rsidP="00F14FE3">
      <w:pPr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 w:rsidR="00722C40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年预算数</w:t>
      </w:r>
      <w:r w:rsidR="005B7F75">
        <w:rPr>
          <w:rFonts w:ascii="仿宋_GB2312" w:eastAsia="仿宋_GB2312" w:hint="eastAsia"/>
          <w:sz w:val="32"/>
          <w:szCs w:val="32"/>
        </w:rPr>
        <w:t>3.93</w:t>
      </w:r>
      <w:r w:rsidR="00A1774F">
        <w:rPr>
          <w:rFonts w:ascii="仿宋_GB2312" w:eastAsia="仿宋_GB2312" w:hint="eastAsia"/>
          <w:sz w:val="32"/>
          <w:szCs w:val="32"/>
        </w:rPr>
        <w:t>万</w:t>
      </w:r>
      <w:r>
        <w:rPr>
          <w:rFonts w:ascii="仿宋_GB2312" w:eastAsia="仿宋_GB2312" w:hint="eastAsia"/>
          <w:sz w:val="32"/>
          <w:szCs w:val="32"/>
        </w:rPr>
        <w:t>元</w:t>
      </w:r>
      <w:r w:rsidR="00D33773">
        <w:rPr>
          <w:rFonts w:ascii="仿宋_GB2312" w:eastAsia="仿宋_GB2312" w:hint="eastAsia"/>
          <w:sz w:val="32"/>
          <w:szCs w:val="32"/>
        </w:rPr>
        <w:t>，主要用于</w:t>
      </w:r>
      <w:r w:rsidR="005B7F75">
        <w:rPr>
          <w:rFonts w:ascii="仿宋_GB2312" w:eastAsia="仿宋_GB2312" w:hint="eastAsia"/>
          <w:sz w:val="32"/>
          <w:szCs w:val="32"/>
        </w:rPr>
        <w:t>因公务活动发生的招待费用</w:t>
      </w:r>
      <w:r w:rsidR="003B7090">
        <w:rPr>
          <w:rFonts w:ascii="仿宋_GB2312" w:eastAsia="仿宋_GB2312" w:hint="eastAsia"/>
          <w:sz w:val="32"/>
          <w:szCs w:val="32"/>
        </w:rPr>
        <w:t>，</w:t>
      </w:r>
      <w:r w:rsidR="005B7F75">
        <w:rPr>
          <w:rFonts w:ascii="仿宋_GB2312" w:eastAsia="仿宋_GB2312" w:hint="eastAsia"/>
          <w:sz w:val="32"/>
          <w:szCs w:val="32"/>
        </w:rPr>
        <w:t>同比下降（增长）0%</w:t>
      </w:r>
      <w:r w:rsidR="00661CA6">
        <w:rPr>
          <w:rFonts w:ascii="仿宋_GB2312" w:eastAsia="仿宋_GB2312" w:hint="eastAsia"/>
          <w:sz w:val="32"/>
          <w:szCs w:val="32"/>
        </w:rPr>
        <w:t>无增减</w:t>
      </w:r>
      <w:r w:rsidR="005B7F75">
        <w:rPr>
          <w:rFonts w:ascii="仿宋_GB2312" w:eastAsia="仿宋_GB2312" w:hint="eastAsia"/>
          <w:sz w:val="32"/>
          <w:szCs w:val="32"/>
        </w:rPr>
        <w:t>。</w:t>
      </w:r>
    </w:p>
    <w:p w:rsidR="00F14FE3" w:rsidRDefault="00FA4A19" w:rsidP="00F14FE3">
      <w:pPr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101DFB">
        <w:rPr>
          <w:rFonts w:ascii="仿宋_GB2312" w:eastAsia="仿宋_GB2312" w:hint="eastAsia"/>
          <w:sz w:val="32"/>
          <w:szCs w:val="32"/>
        </w:rPr>
        <w:t>公务用车购置和运行维护费</w:t>
      </w:r>
    </w:p>
    <w:p w:rsidR="00101DFB" w:rsidRDefault="00101DFB" w:rsidP="00F14FE3">
      <w:pPr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 w:rsidR="00722C40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年预算数</w:t>
      </w:r>
      <w:r w:rsidR="005B7F75">
        <w:rPr>
          <w:rFonts w:ascii="仿宋_GB2312" w:eastAsia="仿宋_GB2312" w:hint="eastAsia"/>
          <w:sz w:val="32"/>
          <w:szCs w:val="32"/>
        </w:rPr>
        <w:t>0</w:t>
      </w:r>
      <w:r w:rsidR="00A1774F">
        <w:rPr>
          <w:rFonts w:ascii="仿宋_GB2312" w:eastAsia="仿宋_GB2312" w:hint="eastAsia"/>
          <w:sz w:val="32"/>
          <w:szCs w:val="32"/>
        </w:rPr>
        <w:t>万</w:t>
      </w:r>
      <w:r>
        <w:rPr>
          <w:rFonts w:ascii="仿宋_GB2312" w:eastAsia="仿宋_GB2312" w:hint="eastAsia"/>
          <w:sz w:val="32"/>
          <w:szCs w:val="32"/>
        </w:rPr>
        <w:t>元，</w:t>
      </w:r>
      <w:r w:rsidR="003B7090">
        <w:rPr>
          <w:rFonts w:ascii="仿宋_GB2312" w:eastAsia="仿宋_GB2312" w:hint="eastAsia"/>
          <w:sz w:val="32"/>
          <w:szCs w:val="32"/>
        </w:rPr>
        <w:t>同比下降（增长）</w:t>
      </w:r>
      <w:r w:rsidR="005B7F75">
        <w:rPr>
          <w:rFonts w:ascii="仿宋_GB2312" w:eastAsia="仿宋_GB2312" w:hint="eastAsia"/>
          <w:sz w:val="32"/>
          <w:szCs w:val="32"/>
        </w:rPr>
        <w:t>0</w:t>
      </w:r>
      <w:r w:rsidR="003B7090">
        <w:rPr>
          <w:rFonts w:ascii="仿宋_GB2312" w:eastAsia="仿宋_GB2312" w:hint="eastAsia"/>
          <w:sz w:val="32"/>
          <w:szCs w:val="32"/>
        </w:rPr>
        <w:t>%</w:t>
      </w:r>
      <w:r w:rsidR="00661CA6">
        <w:rPr>
          <w:rFonts w:ascii="仿宋_GB2312" w:eastAsia="仿宋_GB2312" w:hint="eastAsia"/>
          <w:sz w:val="32"/>
          <w:szCs w:val="32"/>
        </w:rPr>
        <w:t>无增减</w:t>
      </w:r>
      <w:r w:rsidR="003B7090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其中：公务用车购置费201</w:t>
      </w:r>
      <w:r w:rsidR="00722C40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年预算数</w:t>
      </w:r>
      <w:r w:rsidR="005B7F75">
        <w:rPr>
          <w:rFonts w:ascii="仿宋_GB2312" w:eastAsia="仿宋_GB2312" w:hint="eastAsia"/>
          <w:sz w:val="32"/>
          <w:szCs w:val="32"/>
        </w:rPr>
        <w:t>0</w:t>
      </w:r>
      <w:r w:rsidR="00A1774F">
        <w:rPr>
          <w:rFonts w:ascii="仿宋_GB2312" w:eastAsia="仿宋_GB2312" w:hint="eastAsia"/>
          <w:sz w:val="32"/>
          <w:szCs w:val="32"/>
        </w:rPr>
        <w:t>万</w:t>
      </w:r>
      <w:r>
        <w:rPr>
          <w:rFonts w:ascii="仿宋_GB2312" w:eastAsia="仿宋_GB2312" w:hint="eastAsia"/>
          <w:sz w:val="32"/>
          <w:szCs w:val="32"/>
        </w:rPr>
        <w:t>元，</w:t>
      </w:r>
      <w:r w:rsidR="003B7090">
        <w:rPr>
          <w:rFonts w:ascii="仿宋_GB2312" w:eastAsia="仿宋_GB2312" w:hint="eastAsia"/>
          <w:sz w:val="32"/>
          <w:szCs w:val="32"/>
        </w:rPr>
        <w:t>同比下降（增长）</w:t>
      </w:r>
      <w:r w:rsidR="005B7F75">
        <w:rPr>
          <w:rFonts w:ascii="仿宋_GB2312" w:eastAsia="仿宋_GB2312" w:hint="eastAsia"/>
          <w:sz w:val="32"/>
          <w:szCs w:val="32"/>
        </w:rPr>
        <w:t>0</w:t>
      </w:r>
      <w:r w:rsidR="003B7090">
        <w:rPr>
          <w:rFonts w:ascii="仿宋_GB2312" w:eastAsia="仿宋_GB2312" w:hint="eastAsia"/>
          <w:sz w:val="32"/>
          <w:szCs w:val="32"/>
        </w:rPr>
        <w:t>%</w:t>
      </w:r>
      <w:r w:rsidR="00661CA6">
        <w:rPr>
          <w:rFonts w:ascii="仿宋_GB2312" w:eastAsia="仿宋_GB2312" w:hint="eastAsia"/>
          <w:sz w:val="32"/>
          <w:szCs w:val="32"/>
        </w:rPr>
        <w:t>无增减</w:t>
      </w:r>
      <w:r w:rsidR="003B7090"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公务用车运行维护费201</w:t>
      </w:r>
      <w:r w:rsidR="00722C40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年预算数</w:t>
      </w:r>
      <w:r w:rsidR="005B7F75">
        <w:rPr>
          <w:rFonts w:ascii="仿宋_GB2312" w:eastAsia="仿宋_GB2312" w:hint="eastAsia"/>
          <w:sz w:val="32"/>
          <w:szCs w:val="32"/>
        </w:rPr>
        <w:t>0</w:t>
      </w:r>
      <w:r w:rsidR="00A1774F">
        <w:rPr>
          <w:rFonts w:ascii="仿宋_GB2312" w:eastAsia="仿宋_GB2312" w:hint="eastAsia"/>
          <w:sz w:val="32"/>
          <w:szCs w:val="32"/>
        </w:rPr>
        <w:t>万</w:t>
      </w:r>
      <w:r w:rsidR="003B7090">
        <w:rPr>
          <w:rFonts w:ascii="仿宋_GB2312" w:eastAsia="仿宋_GB2312" w:hint="eastAsia"/>
          <w:sz w:val="32"/>
          <w:szCs w:val="32"/>
        </w:rPr>
        <w:t>元，同比下降（增长）</w:t>
      </w:r>
      <w:r w:rsidR="005B7F75">
        <w:rPr>
          <w:rFonts w:ascii="仿宋_GB2312" w:eastAsia="仿宋_GB2312" w:hint="eastAsia"/>
          <w:sz w:val="32"/>
          <w:szCs w:val="32"/>
        </w:rPr>
        <w:t>0</w:t>
      </w:r>
      <w:r w:rsidR="003B7090">
        <w:rPr>
          <w:rFonts w:ascii="仿宋_GB2312" w:eastAsia="仿宋_GB2312" w:hint="eastAsia"/>
          <w:sz w:val="32"/>
          <w:szCs w:val="32"/>
        </w:rPr>
        <w:t>%</w:t>
      </w:r>
      <w:r w:rsidR="00661CA6">
        <w:rPr>
          <w:rFonts w:ascii="仿宋_GB2312" w:eastAsia="仿宋_GB2312" w:hint="eastAsia"/>
          <w:sz w:val="32"/>
          <w:szCs w:val="32"/>
        </w:rPr>
        <w:t>无增减</w:t>
      </w:r>
      <w:r w:rsidR="005B7F75">
        <w:rPr>
          <w:rFonts w:ascii="仿宋_GB2312" w:eastAsia="仿宋_GB2312" w:hint="eastAsia"/>
          <w:sz w:val="32"/>
          <w:szCs w:val="32"/>
        </w:rPr>
        <w:t>。</w:t>
      </w:r>
    </w:p>
    <w:p w:rsidR="00436356" w:rsidRDefault="00436356" w:rsidP="00F14FE3">
      <w:pPr>
        <w:ind w:firstLine="640"/>
        <w:rPr>
          <w:rFonts w:ascii="仿宋_GB2312" w:eastAsia="仿宋_GB2312" w:hint="eastAsia"/>
          <w:b/>
          <w:sz w:val="32"/>
          <w:szCs w:val="32"/>
        </w:rPr>
      </w:pPr>
      <w:r w:rsidRPr="00722C40">
        <w:rPr>
          <w:rFonts w:ascii="仿宋_GB2312" w:eastAsia="仿宋_GB2312" w:hint="eastAsia"/>
          <w:b/>
          <w:sz w:val="32"/>
          <w:szCs w:val="32"/>
        </w:rPr>
        <w:t>三、其他事项说明</w:t>
      </w:r>
    </w:p>
    <w:p w:rsidR="005B7F75" w:rsidRPr="005B7F75" w:rsidRDefault="005B7F75" w:rsidP="00F14FE3">
      <w:pPr>
        <w:ind w:firstLine="640"/>
        <w:rPr>
          <w:rFonts w:ascii="仿宋_GB2312" w:eastAsia="仿宋_GB2312" w:hint="eastAsia"/>
          <w:sz w:val="32"/>
          <w:szCs w:val="32"/>
        </w:rPr>
      </w:pPr>
      <w:r w:rsidRPr="005B7F75">
        <w:rPr>
          <w:rFonts w:ascii="仿宋_GB2312" w:eastAsia="仿宋_GB2312" w:hint="eastAsia"/>
          <w:sz w:val="32"/>
          <w:szCs w:val="32"/>
        </w:rPr>
        <w:t>无。</w:t>
      </w:r>
    </w:p>
    <w:sectPr w:rsidR="005B7F75" w:rsidRPr="005B7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FBE" w:rsidRDefault="00277FBE" w:rsidP="00FA4A19">
      <w:r>
        <w:separator/>
      </w:r>
    </w:p>
  </w:endnote>
  <w:endnote w:type="continuationSeparator" w:id="0">
    <w:p w:rsidR="00277FBE" w:rsidRDefault="00277FBE" w:rsidP="00FA4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FBE" w:rsidRDefault="00277FBE" w:rsidP="00FA4A19">
      <w:r>
        <w:separator/>
      </w:r>
    </w:p>
  </w:footnote>
  <w:footnote w:type="continuationSeparator" w:id="0">
    <w:p w:rsidR="00277FBE" w:rsidRDefault="00277FBE" w:rsidP="00FA4A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67EB7"/>
    <w:multiLevelType w:val="hybridMultilevel"/>
    <w:tmpl w:val="A80EAFF0"/>
    <w:lvl w:ilvl="0" w:tplc="80B4E048">
      <w:start w:val="1"/>
      <w:numFmt w:val="decimal"/>
      <w:lvlText w:val="%1、"/>
      <w:lvlJc w:val="left"/>
      <w:pPr>
        <w:tabs>
          <w:tab w:val="num" w:pos="1750"/>
        </w:tabs>
        <w:ind w:left="175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4FE3"/>
    <w:rsid w:val="0000097A"/>
    <w:rsid w:val="00001722"/>
    <w:rsid w:val="00006356"/>
    <w:rsid w:val="000076CC"/>
    <w:rsid w:val="00012B29"/>
    <w:rsid w:val="00014F75"/>
    <w:rsid w:val="000153CF"/>
    <w:rsid w:val="00016730"/>
    <w:rsid w:val="00017E8A"/>
    <w:rsid w:val="00021012"/>
    <w:rsid w:val="00030391"/>
    <w:rsid w:val="000304AE"/>
    <w:rsid w:val="00030837"/>
    <w:rsid w:val="000311B2"/>
    <w:rsid w:val="00031D37"/>
    <w:rsid w:val="000328B5"/>
    <w:rsid w:val="0003435B"/>
    <w:rsid w:val="00035CD0"/>
    <w:rsid w:val="00036ECA"/>
    <w:rsid w:val="00040A9D"/>
    <w:rsid w:val="00041661"/>
    <w:rsid w:val="00043259"/>
    <w:rsid w:val="000447E5"/>
    <w:rsid w:val="0004549A"/>
    <w:rsid w:val="00046C91"/>
    <w:rsid w:val="000479E9"/>
    <w:rsid w:val="000519B4"/>
    <w:rsid w:val="00053002"/>
    <w:rsid w:val="00053463"/>
    <w:rsid w:val="00053F9A"/>
    <w:rsid w:val="00057898"/>
    <w:rsid w:val="000606A4"/>
    <w:rsid w:val="00063F39"/>
    <w:rsid w:val="00065C8B"/>
    <w:rsid w:val="00070EAF"/>
    <w:rsid w:val="0007142E"/>
    <w:rsid w:val="00072446"/>
    <w:rsid w:val="0007340B"/>
    <w:rsid w:val="00077126"/>
    <w:rsid w:val="00080D7C"/>
    <w:rsid w:val="00097460"/>
    <w:rsid w:val="000A0EB6"/>
    <w:rsid w:val="000A1364"/>
    <w:rsid w:val="000A266A"/>
    <w:rsid w:val="000A4002"/>
    <w:rsid w:val="000B087B"/>
    <w:rsid w:val="000B5083"/>
    <w:rsid w:val="000B51FE"/>
    <w:rsid w:val="000B5B10"/>
    <w:rsid w:val="000C621F"/>
    <w:rsid w:val="000C6C20"/>
    <w:rsid w:val="000D164D"/>
    <w:rsid w:val="000D5981"/>
    <w:rsid w:val="000D59E9"/>
    <w:rsid w:val="000D6E09"/>
    <w:rsid w:val="000D7A68"/>
    <w:rsid w:val="000F0A13"/>
    <w:rsid w:val="000F1B5A"/>
    <w:rsid w:val="000F4320"/>
    <w:rsid w:val="000F4903"/>
    <w:rsid w:val="000F6730"/>
    <w:rsid w:val="000F73FD"/>
    <w:rsid w:val="000F7A7E"/>
    <w:rsid w:val="00100663"/>
    <w:rsid w:val="00100757"/>
    <w:rsid w:val="00101DFB"/>
    <w:rsid w:val="001020A6"/>
    <w:rsid w:val="001077E2"/>
    <w:rsid w:val="00113010"/>
    <w:rsid w:val="00113C09"/>
    <w:rsid w:val="00113CFE"/>
    <w:rsid w:val="0012194E"/>
    <w:rsid w:val="001222AF"/>
    <w:rsid w:val="00131075"/>
    <w:rsid w:val="00131B9A"/>
    <w:rsid w:val="001320DE"/>
    <w:rsid w:val="00135A70"/>
    <w:rsid w:val="001402B8"/>
    <w:rsid w:val="001409C3"/>
    <w:rsid w:val="0014147E"/>
    <w:rsid w:val="0014236D"/>
    <w:rsid w:val="00144DDC"/>
    <w:rsid w:val="0015093B"/>
    <w:rsid w:val="0016035A"/>
    <w:rsid w:val="00160C93"/>
    <w:rsid w:val="00161394"/>
    <w:rsid w:val="001648AD"/>
    <w:rsid w:val="001653AD"/>
    <w:rsid w:val="001677F8"/>
    <w:rsid w:val="00171D15"/>
    <w:rsid w:val="001738A2"/>
    <w:rsid w:val="0018325D"/>
    <w:rsid w:val="001836E8"/>
    <w:rsid w:val="00183C13"/>
    <w:rsid w:val="001866BF"/>
    <w:rsid w:val="00186BC7"/>
    <w:rsid w:val="001945E9"/>
    <w:rsid w:val="00194E5D"/>
    <w:rsid w:val="00197713"/>
    <w:rsid w:val="00197F0A"/>
    <w:rsid w:val="001A239A"/>
    <w:rsid w:val="001B07EE"/>
    <w:rsid w:val="001B2D0F"/>
    <w:rsid w:val="001B4F21"/>
    <w:rsid w:val="001B7ED0"/>
    <w:rsid w:val="001D510B"/>
    <w:rsid w:val="001E03F4"/>
    <w:rsid w:val="001E385F"/>
    <w:rsid w:val="001E688C"/>
    <w:rsid w:val="001F15F1"/>
    <w:rsid w:val="001F3E12"/>
    <w:rsid w:val="001F4E21"/>
    <w:rsid w:val="001F50A8"/>
    <w:rsid w:val="001F570A"/>
    <w:rsid w:val="001F6607"/>
    <w:rsid w:val="001F7915"/>
    <w:rsid w:val="0020028A"/>
    <w:rsid w:val="00201D2E"/>
    <w:rsid w:val="00203919"/>
    <w:rsid w:val="002049F7"/>
    <w:rsid w:val="002070CD"/>
    <w:rsid w:val="00210704"/>
    <w:rsid w:val="002118CD"/>
    <w:rsid w:val="00213C25"/>
    <w:rsid w:val="002149A5"/>
    <w:rsid w:val="00216AED"/>
    <w:rsid w:val="00220707"/>
    <w:rsid w:val="00220F18"/>
    <w:rsid w:val="00225AD2"/>
    <w:rsid w:val="002275AB"/>
    <w:rsid w:val="002276BF"/>
    <w:rsid w:val="00230AB4"/>
    <w:rsid w:val="002331A0"/>
    <w:rsid w:val="0023540A"/>
    <w:rsid w:val="00242600"/>
    <w:rsid w:val="00245205"/>
    <w:rsid w:val="002456ED"/>
    <w:rsid w:val="00247458"/>
    <w:rsid w:val="00247C31"/>
    <w:rsid w:val="002614A0"/>
    <w:rsid w:val="00263B84"/>
    <w:rsid w:val="00265509"/>
    <w:rsid w:val="00273540"/>
    <w:rsid w:val="002742BB"/>
    <w:rsid w:val="00277FBE"/>
    <w:rsid w:val="0028349F"/>
    <w:rsid w:val="00285736"/>
    <w:rsid w:val="0029059A"/>
    <w:rsid w:val="00293808"/>
    <w:rsid w:val="00297A86"/>
    <w:rsid w:val="002A2D8B"/>
    <w:rsid w:val="002A332C"/>
    <w:rsid w:val="002A42B2"/>
    <w:rsid w:val="002A432F"/>
    <w:rsid w:val="002A6C37"/>
    <w:rsid w:val="002B0957"/>
    <w:rsid w:val="002B0D2B"/>
    <w:rsid w:val="002B1FF2"/>
    <w:rsid w:val="002C4D39"/>
    <w:rsid w:val="002C5356"/>
    <w:rsid w:val="002D1510"/>
    <w:rsid w:val="002D28F8"/>
    <w:rsid w:val="002D36DF"/>
    <w:rsid w:val="002D463F"/>
    <w:rsid w:val="002D47F5"/>
    <w:rsid w:val="002E0A1D"/>
    <w:rsid w:val="002E1763"/>
    <w:rsid w:val="002E3CDC"/>
    <w:rsid w:val="002E4842"/>
    <w:rsid w:val="002F17F0"/>
    <w:rsid w:val="002F4A98"/>
    <w:rsid w:val="002F7965"/>
    <w:rsid w:val="00300FF2"/>
    <w:rsid w:val="00301126"/>
    <w:rsid w:val="003028A6"/>
    <w:rsid w:val="00304A63"/>
    <w:rsid w:val="00304ABD"/>
    <w:rsid w:val="00304FFC"/>
    <w:rsid w:val="003061F6"/>
    <w:rsid w:val="003101D1"/>
    <w:rsid w:val="003129CF"/>
    <w:rsid w:val="00313A05"/>
    <w:rsid w:val="00317EB7"/>
    <w:rsid w:val="00322B19"/>
    <w:rsid w:val="0032363D"/>
    <w:rsid w:val="00323696"/>
    <w:rsid w:val="00326901"/>
    <w:rsid w:val="00326F74"/>
    <w:rsid w:val="00332136"/>
    <w:rsid w:val="00332735"/>
    <w:rsid w:val="00335779"/>
    <w:rsid w:val="00335F2D"/>
    <w:rsid w:val="0034173A"/>
    <w:rsid w:val="003419AE"/>
    <w:rsid w:val="00343070"/>
    <w:rsid w:val="00345168"/>
    <w:rsid w:val="0034701F"/>
    <w:rsid w:val="003573E6"/>
    <w:rsid w:val="0036158C"/>
    <w:rsid w:val="003620C5"/>
    <w:rsid w:val="00364B22"/>
    <w:rsid w:val="00371F72"/>
    <w:rsid w:val="0037254E"/>
    <w:rsid w:val="00373445"/>
    <w:rsid w:val="00374F02"/>
    <w:rsid w:val="0037537F"/>
    <w:rsid w:val="00375D31"/>
    <w:rsid w:val="00381A39"/>
    <w:rsid w:val="00384F1E"/>
    <w:rsid w:val="00385E61"/>
    <w:rsid w:val="003877F0"/>
    <w:rsid w:val="0039011E"/>
    <w:rsid w:val="003913B5"/>
    <w:rsid w:val="003919AB"/>
    <w:rsid w:val="0039497F"/>
    <w:rsid w:val="00396593"/>
    <w:rsid w:val="003A08CB"/>
    <w:rsid w:val="003A2554"/>
    <w:rsid w:val="003A29F9"/>
    <w:rsid w:val="003A4411"/>
    <w:rsid w:val="003A5B4D"/>
    <w:rsid w:val="003B2A56"/>
    <w:rsid w:val="003B55C2"/>
    <w:rsid w:val="003B5B32"/>
    <w:rsid w:val="003B7090"/>
    <w:rsid w:val="003C342B"/>
    <w:rsid w:val="003C4668"/>
    <w:rsid w:val="003C6102"/>
    <w:rsid w:val="003C6BA5"/>
    <w:rsid w:val="003C7AD8"/>
    <w:rsid w:val="003D1851"/>
    <w:rsid w:val="003D253C"/>
    <w:rsid w:val="003D5241"/>
    <w:rsid w:val="003E0340"/>
    <w:rsid w:val="003E10CC"/>
    <w:rsid w:val="003E21C4"/>
    <w:rsid w:val="003E2692"/>
    <w:rsid w:val="003E3B9F"/>
    <w:rsid w:val="003E43FD"/>
    <w:rsid w:val="003E56B1"/>
    <w:rsid w:val="003F0C79"/>
    <w:rsid w:val="003F2A01"/>
    <w:rsid w:val="003F40FF"/>
    <w:rsid w:val="003F481D"/>
    <w:rsid w:val="00402E6F"/>
    <w:rsid w:val="004059CC"/>
    <w:rsid w:val="00406CDD"/>
    <w:rsid w:val="004073C7"/>
    <w:rsid w:val="004077CA"/>
    <w:rsid w:val="00410E60"/>
    <w:rsid w:val="00412376"/>
    <w:rsid w:val="00414603"/>
    <w:rsid w:val="0041792C"/>
    <w:rsid w:val="0042545B"/>
    <w:rsid w:val="00425F6E"/>
    <w:rsid w:val="00427945"/>
    <w:rsid w:val="00436356"/>
    <w:rsid w:val="004415B9"/>
    <w:rsid w:val="004422B0"/>
    <w:rsid w:val="00443915"/>
    <w:rsid w:val="00447E0D"/>
    <w:rsid w:val="0045340F"/>
    <w:rsid w:val="0045473E"/>
    <w:rsid w:val="004576D3"/>
    <w:rsid w:val="00460291"/>
    <w:rsid w:val="00460AF9"/>
    <w:rsid w:val="0046119D"/>
    <w:rsid w:val="00461317"/>
    <w:rsid w:val="00461E8E"/>
    <w:rsid w:val="00463CA1"/>
    <w:rsid w:val="00465988"/>
    <w:rsid w:val="0046729F"/>
    <w:rsid w:val="00471753"/>
    <w:rsid w:val="004738AE"/>
    <w:rsid w:val="00473B16"/>
    <w:rsid w:val="004765C8"/>
    <w:rsid w:val="00477623"/>
    <w:rsid w:val="00480D85"/>
    <w:rsid w:val="00483321"/>
    <w:rsid w:val="00484B44"/>
    <w:rsid w:val="004852A6"/>
    <w:rsid w:val="00487239"/>
    <w:rsid w:val="0049001B"/>
    <w:rsid w:val="00492293"/>
    <w:rsid w:val="004961AF"/>
    <w:rsid w:val="00497987"/>
    <w:rsid w:val="004A1939"/>
    <w:rsid w:val="004A2125"/>
    <w:rsid w:val="004A3BDB"/>
    <w:rsid w:val="004A7D52"/>
    <w:rsid w:val="004B1946"/>
    <w:rsid w:val="004B19D4"/>
    <w:rsid w:val="004C0A62"/>
    <w:rsid w:val="004C26BF"/>
    <w:rsid w:val="004C2B76"/>
    <w:rsid w:val="004C6653"/>
    <w:rsid w:val="004D0AB2"/>
    <w:rsid w:val="004D0B7C"/>
    <w:rsid w:val="004D490F"/>
    <w:rsid w:val="004D579E"/>
    <w:rsid w:val="004D5ED6"/>
    <w:rsid w:val="004D776A"/>
    <w:rsid w:val="004D7996"/>
    <w:rsid w:val="004E1D8F"/>
    <w:rsid w:val="004E4D07"/>
    <w:rsid w:val="004E5487"/>
    <w:rsid w:val="004E68AD"/>
    <w:rsid w:val="004F1405"/>
    <w:rsid w:val="004F15D5"/>
    <w:rsid w:val="004F1ADE"/>
    <w:rsid w:val="004F1E35"/>
    <w:rsid w:val="004F1F9D"/>
    <w:rsid w:val="004F483B"/>
    <w:rsid w:val="004F53FC"/>
    <w:rsid w:val="004F7870"/>
    <w:rsid w:val="00501001"/>
    <w:rsid w:val="005033F1"/>
    <w:rsid w:val="00504925"/>
    <w:rsid w:val="0051010C"/>
    <w:rsid w:val="005201AB"/>
    <w:rsid w:val="00520236"/>
    <w:rsid w:val="0052025F"/>
    <w:rsid w:val="005249BC"/>
    <w:rsid w:val="00524A2F"/>
    <w:rsid w:val="00524CDE"/>
    <w:rsid w:val="00524FDE"/>
    <w:rsid w:val="00525C0D"/>
    <w:rsid w:val="00525DF6"/>
    <w:rsid w:val="0052704B"/>
    <w:rsid w:val="00527A4E"/>
    <w:rsid w:val="0053222B"/>
    <w:rsid w:val="005327F0"/>
    <w:rsid w:val="00540A33"/>
    <w:rsid w:val="00540C11"/>
    <w:rsid w:val="0054232A"/>
    <w:rsid w:val="005455E6"/>
    <w:rsid w:val="00545718"/>
    <w:rsid w:val="005471E2"/>
    <w:rsid w:val="00547218"/>
    <w:rsid w:val="00551A55"/>
    <w:rsid w:val="00552B1B"/>
    <w:rsid w:val="00554B59"/>
    <w:rsid w:val="00557159"/>
    <w:rsid w:val="005603BE"/>
    <w:rsid w:val="0056228A"/>
    <w:rsid w:val="005628DB"/>
    <w:rsid w:val="00563226"/>
    <w:rsid w:val="0056323B"/>
    <w:rsid w:val="00563BFD"/>
    <w:rsid w:val="0057006A"/>
    <w:rsid w:val="00572E30"/>
    <w:rsid w:val="00575754"/>
    <w:rsid w:val="00575EB1"/>
    <w:rsid w:val="00577F2E"/>
    <w:rsid w:val="00583AB4"/>
    <w:rsid w:val="00590025"/>
    <w:rsid w:val="00596F9F"/>
    <w:rsid w:val="005A0802"/>
    <w:rsid w:val="005A5347"/>
    <w:rsid w:val="005A76AE"/>
    <w:rsid w:val="005B2B2C"/>
    <w:rsid w:val="005B3356"/>
    <w:rsid w:val="005B4709"/>
    <w:rsid w:val="005B543C"/>
    <w:rsid w:val="005B634C"/>
    <w:rsid w:val="005B7F75"/>
    <w:rsid w:val="005C1151"/>
    <w:rsid w:val="005C1D30"/>
    <w:rsid w:val="005C5B46"/>
    <w:rsid w:val="005C6506"/>
    <w:rsid w:val="005C6EB4"/>
    <w:rsid w:val="005C75C9"/>
    <w:rsid w:val="005C7EB0"/>
    <w:rsid w:val="005D032F"/>
    <w:rsid w:val="005D3FF3"/>
    <w:rsid w:val="005D464B"/>
    <w:rsid w:val="005D566F"/>
    <w:rsid w:val="005D6690"/>
    <w:rsid w:val="005E14A1"/>
    <w:rsid w:val="005E1C71"/>
    <w:rsid w:val="005E2C8E"/>
    <w:rsid w:val="005E3E49"/>
    <w:rsid w:val="005E4566"/>
    <w:rsid w:val="005E7C82"/>
    <w:rsid w:val="005F07B6"/>
    <w:rsid w:val="005F180D"/>
    <w:rsid w:val="005F188D"/>
    <w:rsid w:val="005F4A0D"/>
    <w:rsid w:val="00600322"/>
    <w:rsid w:val="006024DF"/>
    <w:rsid w:val="00604A9F"/>
    <w:rsid w:val="00604AE7"/>
    <w:rsid w:val="006058D2"/>
    <w:rsid w:val="0060719C"/>
    <w:rsid w:val="00615178"/>
    <w:rsid w:val="00615B09"/>
    <w:rsid w:val="00615EC0"/>
    <w:rsid w:val="00625639"/>
    <w:rsid w:val="006312CC"/>
    <w:rsid w:val="00632E73"/>
    <w:rsid w:val="0063339C"/>
    <w:rsid w:val="00633B09"/>
    <w:rsid w:val="00635B46"/>
    <w:rsid w:val="006401B0"/>
    <w:rsid w:val="00641044"/>
    <w:rsid w:val="006412C2"/>
    <w:rsid w:val="006521EC"/>
    <w:rsid w:val="0065642F"/>
    <w:rsid w:val="00660BF4"/>
    <w:rsid w:val="006610EB"/>
    <w:rsid w:val="00661CA6"/>
    <w:rsid w:val="00663AFF"/>
    <w:rsid w:val="00665470"/>
    <w:rsid w:val="0066753C"/>
    <w:rsid w:val="0067244A"/>
    <w:rsid w:val="0067293D"/>
    <w:rsid w:val="0067440A"/>
    <w:rsid w:val="006745A3"/>
    <w:rsid w:val="00675B0A"/>
    <w:rsid w:val="00676E7A"/>
    <w:rsid w:val="00676FD0"/>
    <w:rsid w:val="00677CA3"/>
    <w:rsid w:val="00681048"/>
    <w:rsid w:val="00681310"/>
    <w:rsid w:val="00681BD0"/>
    <w:rsid w:val="006823A9"/>
    <w:rsid w:val="006831FE"/>
    <w:rsid w:val="0068450D"/>
    <w:rsid w:val="006869C3"/>
    <w:rsid w:val="00686EBF"/>
    <w:rsid w:val="00687C12"/>
    <w:rsid w:val="006937C6"/>
    <w:rsid w:val="00695B91"/>
    <w:rsid w:val="00696ED0"/>
    <w:rsid w:val="006A1B3D"/>
    <w:rsid w:val="006A5264"/>
    <w:rsid w:val="006A617F"/>
    <w:rsid w:val="006A7144"/>
    <w:rsid w:val="006B02F6"/>
    <w:rsid w:val="006B0582"/>
    <w:rsid w:val="006B0DC1"/>
    <w:rsid w:val="006B159A"/>
    <w:rsid w:val="006B45C2"/>
    <w:rsid w:val="006C3AEF"/>
    <w:rsid w:val="006C3FB7"/>
    <w:rsid w:val="006C5046"/>
    <w:rsid w:val="006C640D"/>
    <w:rsid w:val="006D05FF"/>
    <w:rsid w:val="006D08CA"/>
    <w:rsid w:val="006D2070"/>
    <w:rsid w:val="006D2E4E"/>
    <w:rsid w:val="006D54DE"/>
    <w:rsid w:val="006D7991"/>
    <w:rsid w:val="006E1DA5"/>
    <w:rsid w:val="006E2044"/>
    <w:rsid w:val="006E321F"/>
    <w:rsid w:val="006E728C"/>
    <w:rsid w:val="006F1C0F"/>
    <w:rsid w:val="006F1D69"/>
    <w:rsid w:val="006F414A"/>
    <w:rsid w:val="006F439B"/>
    <w:rsid w:val="006F7F5E"/>
    <w:rsid w:val="0070160D"/>
    <w:rsid w:val="007026F7"/>
    <w:rsid w:val="00704CAE"/>
    <w:rsid w:val="00705AAB"/>
    <w:rsid w:val="00705B36"/>
    <w:rsid w:val="00710A7D"/>
    <w:rsid w:val="0071122C"/>
    <w:rsid w:val="00717B7B"/>
    <w:rsid w:val="0072003B"/>
    <w:rsid w:val="00722635"/>
    <w:rsid w:val="00722C40"/>
    <w:rsid w:val="00725596"/>
    <w:rsid w:val="007258DE"/>
    <w:rsid w:val="00726441"/>
    <w:rsid w:val="00731D12"/>
    <w:rsid w:val="0073461D"/>
    <w:rsid w:val="00742F4C"/>
    <w:rsid w:val="0074647D"/>
    <w:rsid w:val="007478D5"/>
    <w:rsid w:val="00747EDE"/>
    <w:rsid w:val="0075021F"/>
    <w:rsid w:val="00750E25"/>
    <w:rsid w:val="0075161A"/>
    <w:rsid w:val="0075263F"/>
    <w:rsid w:val="00754EA9"/>
    <w:rsid w:val="007579CF"/>
    <w:rsid w:val="00757F6D"/>
    <w:rsid w:val="007607D6"/>
    <w:rsid w:val="00760AD6"/>
    <w:rsid w:val="00765FF5"/>
    <w:rsid w:val="00771466"/>
    <w:rsid w:val="00773E43"/>
    <w:rsid w:val="007777D6"/>
    <w:rsid w:val="00777D32"/>
    <w:rsid w:val="00782877"/>
    <w:rsid w:val="00785445"/>
    <w:rsid w:val="00786BF9"/>
    <w:rsid w:val="007928D3"/>
    <w:rsid w:val="00792A14"/>
    <w:rsid w:val="0079792B"/>
    <w:rsid w:val="007A033A"/>
    <w:rsid w:val="007A0C37"/>
    <w:rsid w:val="007A19A6"/>
    <w:rsid w:val="007A21B2"/>
    <w:rsid w:val="007A37AB"/>
    <w:rsid w:val="007A4EBF"/>
    <w:rsid w:val="007A764B"/>
    <w:rsid w:val="007B0166"/>
    <w:rsid w:val="007B6C24"/>
    <w:rsid w:val="007C2452"/>
    <w:rsid w:val="007C2EDE"/>
    <w:rsid w:val="007C6D11"/>
    <w:rsid w:val="007D2182"/>
    <w:rsid w:val="007D4B92"/>
    <w:rsid w:val="007D4E96"/>
    <w:rsid w:val="007D57E3"/>
    <w:rsid w:val="007D6187"/>
    <w:rsid w:val="007D6413"/>
    <w:rsid w:val="007D7089"/>
    <w:rsid w:val="007E18E6"/>
    <w:rsid w:val="007E52C4"/>
    <w:rsid w:val="007F0ED4"/>
    <w:rsid w:val="007F2635"/>
    <w:rsid w:val="007F2FBB"/>
    <w:rsid w:val="007F5FD9"/>
    <w:rsid w:val="007F61CF"/>
    <w:rsid w:val="007F6F86"/>
    <w:rsid w:val="00802184"/>
    <w:rsid w:val="008028BD"/>
    <w:rsid w:val="008056AA"/>
    <w:rsid w:val="00805991"/>
    <w:rsid w:val="008102B4"/>
    <w:rsid w:val="0081454E"/>
    <w:rsid w:val="00821BC5"/>
    <w:rsid w:val="00821F44"/>
    <w:rsid w:val="00824129"/>
    <w:rsid w:val="0082414B"/>
    <w:rsid w:val="0083052A"/>
    <w:rsid w:val="00832F7D"/>
    <w:rsid w:val="00833D3D"/>
    <w:rsid w:val="008344D7"/>
    <w:rsid w:val="00836A47"/>
    <w:rsid w:val="008435FF"/>
    <w:rsid w:val="00845935"/>
    <w:rsid w:val="0085224E"/>
    <w:rsid w:val="0085440D"/>
    <w:rsid w:val="00854BB6"/>
    <w:rsid w:val="0086008B"/>
    <w:rsid w:val="00864500"/>
    <w:rsid w:val="008663CF"/>
    <w:rsid w:val="0086688D"/>
    <w:rsid w:val="00867311"/>
    <w:rsid w:val="00873576"/>
    <w:rsid w:val="00874A5A"/>
    <w:rsid w:val="00875855"/>
    <w:rsid w:val="00877353"/>
    <w:rsid w:val="008840AA"/>
    <w:rsid w:val="00884477"/>
    <w:rsid w:val="00886882"/>
    <w:rsid w:val="00891E3B"/>
    <w:rsid w:val="0089351F"/>
    <w:rsid w:val="00893AC0"/>
    <w:rsid w:val="00894751"/>
    <w:rsid w:val="00895852"/>
    <w:rsid w:val="008958D6"/>
    <w:rsid w:val="008962F7"/>
    <w:rsid w:val="008A010E"/>
    <w:rsid w:val="008A6873"/>
    <w:rsid w:val="008A6F69"/>
    <w:rsid w:val="008B01C0"/>
    <w:rsid w:val="008B37D7"/>
    <w:rsid w:val="008B6345"/>
    <w:rsid w:val="008B7972"/>
    <w:rsid w:val="008D0590"/>
    <w:rsid w:val="008D0878"/>
    <w:rsid w:val="008D4DDD"/>
    <w:rsid w:val="008E3BFA"/>
    <w:rsid w:val="008E782F"/>
    <w:rsid w:val="008E78F8"/>
    <w:rsid w:val="008F1DD3"/>
    <w:rsid w:val="008F1EF8"/>
    <w:rsid w:val="008F2EC3"/>
    <w:rsid w:val="008F3FA0"/>
    <w:rsid w:val="008F6F25"/>
    <w:rsid w:val="008F76BE"/>
    <w:rsid w:val="009003C9"/>
    <w:rsid w:val="00902153"/>
    <w:rsid w:val="009123DF"/>
    <w:rsid w:val="00913018"/>
    <w:rsid w:val="0091433E"/>
    <w:rsid w:val="00914E73"/>
    <w:rsid w:val="00917EF4"/>
    <w:rsid w:val="00920CB0"/>
    <w:rsid w:val="009225F2"/>
    <w:rsid w:val="00926CE3"/>
    <w:rsid w:val="00927754"/>
    <w:rsid w:val="00932AF8"/>
    <w:rsid w:val="009344A7"/>
    <w:rsid w:val="00937551"/>
    <w:rsid w:val="0094086B"/>
    <w:rsid w:val="009411F1"/>
    <w:rsid w:val="00941436"/>
    <w:rsid w:val="00943435"/>
    <w:rsid w:val="009438ED"/>
    <w:rsid w:val="00945521"/>
    <w:rsid w:val="009521B7"/>
    <w:rsid w:val="00953025"/>
    <w:rsid w:val="00953151"/>
    <w:rsid w:val="00954A81"/>
    <w:rsid w:val="00960F10"/>
    <w:rsid w:val="00965670"/>
    <w:rsid w:val="0097070E"/>
    <w:rsid w:val="00971957"/>
    <w:rsid w:val="009732B4"/>
    <w:rsid w:val="00973A2F"/>
    <w:rsid w:val="00973B06"/>
    <w:rsid w:val="00976985"/>
    <w:rsid w:val="00981F95"/>
    <w:rsid w:val="0098251C"/>
    <w:rsid w:val="009836EC"/>
    <w:rsid w:val="009864E6"/>
    <w:rsid w:val="0098704D"/>
    <w:rsid w:val="00990268"/>
    <w:rsid w:val="009916F7"/>
    <w:rsid w:val="009975C7"/>
    <w:rsid w:val="009A00A5"/>
    <w:rsid w:val="009A7930"/>
    <w:rsid w:val="009B1C70"/>
    <w:rsid w:val="009B1E6F"/>
    <w:rsid w:val="009B216B"/>
    <w:rsid w:val="009B6721"/>
    <w:rsid w:val="009B674D"/>
    <w:rsid w:val="009B76A6"/>
    <w:rsid w:val="009C088F"/>
    <w:rsid w:val="009C11E6"/>
    <w:rsid w:val="009C3358"/>
    <w:rsid w:val="009C7019"/>
    <w:rsid w:val="009C7844"/>
    <w:rsid w:val="009C7E01"/>
    <w:rsid w:val="009D134D"/>
    <w:rsid w:val="009D1742"/>
    <w:rsid w:val="009D3D4B"/>
    <w:rsid w:val="009D53B4"/>
    <w:rsid w:val="009D55E0"/>
    <w:rsid w:val="009D5B74"/>
    <w:rsid w:val="009D69B1"/>
    <w:rsid w:val="009E4A98"/>
    <w:rsid w:val="009E641B"/>
    <w:rsid w:val="009E7D9E"/>
    <w:rsid w:val="009F0D24"/>
    <w:rsid w:val="009F4058"/>
    <w:rsid w:val="009F65BB"/>
    <w:rsid w:val="009F6DC3"/>
    <w:rsid w:val="00A00717"/>
    <w:rsid w:val="00A00C73"/>
    <w:rsid w:val="00A04AAB"/>
    <w:rsid w:val="00A0549C"/>
    <w:rsid w:val="00A062C4"/>
    <w:rsid w:val="00A07548"/>
    <w:rsid w:val="00A07A85"/>
    <w:rsid w:val="00A128D5"/>
    <w:rsid w:val="00A15182"/>
    <w:rsid w:val="00A15192"/>
    <w:rsid w:val="00A171D4"/>
    <w:rsid w:val="00A1774F"/>
    <w:rsid w:val="00A25812"/>
    <w:rsid w:val="00A33713"/>
    <w:rsid w:val="00A35474"/>
    <w:rsid w:val="00A4056C"/>
    <w:rsid w:val="00A412AD"/>
    <w:rsid w:val="00A432BC"/>
    <w:rsid w:val="00A454BE"/>
    <w:rsid w:val="00A5257C"/>
    <w:rsid w:val="00A55A66"/>
    <w:rsid w:val="00A55D7A"/>
    <w:rsid w:val="00A571CA"/>
    <w:rsid w:val="00A57DBD"/>
    <w:rsid w:val="00A609E1"/>
    <w:rsid w:val="00A62407"/>
    <w:rsid w:val="00A64967"/>
    <w:rsid w:val="00A64F29"/>
    <w:rsid w:val="00A66298"/>
    <w:rsid w:val="00A70B0A"/>
    <w:rsid w:val="00A70D93"/>
    <w:rsid w:val="00A71D99"/>
    <w:rsid w:val="00A74531"/>
    <w:rsid w:val="00A77571"/>
    <w:rsid w:val="00A82307"/>
    <w:rsid w:val="00A84E5F"/>
    <w:rsid w:val="00A8584C"/>
    <w:rsid w:val="00A90079"/>
    <w:rsid w:val="00A90B3D"/>
    <w:rsid w:val="00A9161B"/>
    <w:rsid w:val="00A91731"/>
    <w:rsid w:val="00A91815"/>
    <w:rsid w:val="00A93B16"/>
    <w:rsid w:val="00A947FC"/>
    <w:rsid w:val="00A94EF3"/>
    <w:rsid w:val="00A96E50"/>
    <w:rsid w:val="00A970AD"/>
    <w:rsid w:val="00AA2EA5"/>
    <w:rsid w:val="00AA33E3"/>
    <w:rsid w:val="00AA3C3A"/>
    <w:rsid w:val="00AA54DE"/>
    <w:rsid w:val="00AA7251"/>
    <w:rsid w:val="00AA7BB0"/>
    <w:rsid w:val="00AB12FB"/>
    <w:rsid w:val="00AB2C13"/>
    <w:rsid w:val="00AB4F79"/>
    <w:rsid w:val="00AB63FC"/>
    <w:rsid w:val="00AC08A4"/>
    <w:rsid w:val="00AC08D9"/>
    <w:rsid w:val="00AC5049"/>
    <w:rsid w:val="00AC60B2"/>
    <w:rsid w:val="00AC682F"/>
    <w:rsid w:val="00AC7B98"/>
    <w:rsid w:val="00AD3B0D"/>
    <w:rsid w:val="00AD4121"/>
    <w:rsid w:val="00AD4ACA"/>
    <w:rsid w:val="00AD6429"/>
    <w:rsid w:val="00AE358B"/>
    <w:rsid w:val="00AE440C"/>
    <w:rsid w:val="00AE74D0"/>
    <w:rsid w:val="00AF2023"/>
    <w:rsid w:val="00AF22DE"/>
    <w:rsid w:val="00AF2FC5"/>
    <w:rsid w:val="00AF5F04"/>
    <w:rsid w:val="00AF64CD"/>
    <w:rsid w:val="00AF6CE1"/>
    <w:rsid w:val="00AF6F47"/>
    <w:rsid w:val="00AF7718"/>
    <w:rsid w:val="00B00B6D"/>
    <w:rsid w:val="00B0107B"/>
    <w:rsid w:val="00B02A55"/>
    <w:rsid w:val="00B04773"/>
    <w:rsid w:val="00B061BC"/>
    <w:rsid w:val="00B109EF"/>
    <w:rsid w:val="00B11F83"/>
    <w:rsid w:val="00B12814"/>
    <w:rsid w:val="00B12A69"/>
    <w:rsid w:val="00B12F6F"/>
    <w:rsid w:val="00B144EC"/>
    <w:rsid w:val="00B15210"/>
    <w:rsid w:val="00B15AF7"/>
    <w:rsid w:val="00B26DE0"/>
    <w:rsid w:val="00B3123E"/>
    <w:rsid w:val="00B323DB"/>
    <w:rsid w:val="00B3384F"/>
    <w:rsid w:val="00B33903"/>
    <w:rsid w:val="00B33A1A"/>
    <w:rsid w:val="00B3401B"/>
    <w:rsid w:val="00B3742B"/>
    <w:rsid w:val="00B42E2C"/>
    <w:rsid w:val="00B45B62"/>
    <w:rsid w:val="00B46E41"/>
    <w:rsid w:val="00B5131E"/>
    <w:rsid w:val="00B545B4"/>
    <w:rsid w:val="00B56A3D"/>
    <w:rsid w:val="00B57AC9"/>
    <w:rsid w:val="00B61E2C"/>
    <w:rsid w:val="00B632A2"/>
    <w:rsid w:val="00B63C49"/>
    <w:rsid w:val="00B67520"/>
    <w:rsid w:val="00B677D9"/>
    <w:rsid w:val="00B67C9E"/>
    <w:rsid w:val="00B7445B"/>
    <w:rsid w:val="00B75B15"/>
    <w:rsid w:val="00B857E8"/>
    <w:rsid w:val="00B8783B"/>
    <w:rsid w:val="00B921A2"/>
    <w:rsid w:val="00B93A03"/>
    <w:rsid w:val="00B94209"/>
    <w:rsid w:val="00BA4A09"/>
    <w:rsid w:val="00BB1DFD"/>
    <w:rsid w:val="00BB1F92"/>
    <w:rsid w:val="00BB393C"/>
    <w:rsid w:val="00BB48FA"/>
    <w:rsid w:val="00BB6190"/>
    <w:rsid w:val="00BC2794"/>
    <w:rsid w:val="00BC2CFA"/>
    <w:rsid w:val="00BC3E5C"/>
    <w:rsid w:val="00BC5318"/>
    <w:rsid w:val="00BD4AC9"/>
    <w:rsid w:val="00BD6476"/>
    <w:rsid w:val="00BD6E9F"/>
    <w:rsid w:val="00BD6EE1"/>
    <w:rsid w:val="00BD77CD"/>
    <w:rsid w:val="00BD7E1C"/>
    <w:rsid w:val="00BE0F51"/>
    <w:rsid w:val="00BE1E57"/>
    <w:rsid w:val="00BF0412"/>
    <w:rsid w:val="00BF1E1F"/>
    <w:rsid w:val="00BF2D5A"/>
    <w:rsid w:val="00BF48CD"/>
    <w:rsid w:val="00BF5D60"/>
    <w:rsid w:val="00BF63C4"/>
    <w:rsid w:val="00C06EDD"/>
    <w:rsid w:val="00C07342"/>
    <w:rsid w:val="00C11EA1"/>
    <w:rsid w:val="00C120D3"/>
    <w:rsid w:val="00C13DAF"/>
    <w:rsid w:val="00C15FCC"/>
    <w:rsid w:val="00C20771"/>
    <w:rsid w:val="00C228FF"/>
    <w:rsid w:val="00C22A15"/>
    <w:rsid w:val="00C23A1E"/>
    <w:rsid w:val="00C2415F"/>
    <w:rsid w:val="00C259D4"/>
    <w:rsid w:val="00C26BA4"/>
    <w:rsid w:val="00C27ADE"/>
    <w:rsid w:val="00C27E53"/>
    <w:rsid w:val="00C3632A"/>
    <w:rsid w:val="00C36DF2"/>
    <w:rsid w:val="00C40474"/>
    <w:rsid w:val="00C42FF5"/>
    <w:rsid w:val="00C47B7B"/>
    <w:rsid w:val="00C519AE"/>
    <w:rsid w:val="00C52CD2"/>
    <w:rsid w:val="00C548E2"/>
    <w:rsid w:val="00C56835"/>
    <w:rsid w:val="00C56A0A"/>
    <w:rsid w:val="00C5771E"/>
    <w:rsid w:val="00C63194"/>
    <w:rsid w:val="00C64585"/>
    <w:rsid w:val="00C701C2"/>
    <w:rsid w:val="00C71630"/>
    <w:rsid w:val="00C72552"/>
    <w:rsid w:val="00C736E1"/>
    <w:rsid w:val="00C76737"/>
    <w:rsid w:val="00C803FA"/>
    <w:rsid w:val="00C83DD7"/>
    <w:rsid w:val="00C85C9C"/>
    <w:rsid w:val="00C9183A"/>
    <w:rsid w:val="00C94094"/>
    <w:rsid w:val="00C947A1"/>
    <w:rsid w:val="00C95C8B"/>
    <w:rsid w:val="00C970A9"/>
    <w:rsid w:val="00CA0D92"/>
    <w:rsid w:val="00CA35E8"/>
    <w:rsid w:val="00CA57BD"/>
    <w:rsid w:val="00CA605D"/>
    <w:rsid w:val="00CB0D23"/>
    <w:rsid w:val="00CC0B13"/>
    <w:rsid w:val="00CC40A8"/>
    <w:rsid w:val="00CC42DB"/>
    <w:rsid w:val="00CC54D8"/>
    <w:rsid w:val="00CC67CC"/>
    <w:rsid w:val="00CC7650"/>
    <w:rsid w:val="00CD0B9C"/>
    <w:rsid w:val="00CD1791"/>
    <w:rsid w:val="00CD3AD2"/>
    <w:rsid w:val="00CD3D12"/>
    <w:rsid w:val="00CE4CD4"/>
    <w:rsid w:val="00CE66E3"/>
    <w:rsid w:val="00CE6AC3"/>
    <w:rsid w:val="00CF03C9"/>
    <w:rsid w:val="00CF141F"/>
    <w:rsid w:val="00CF1EB1"/>
    <w:rsid w:val="00CF2ADB"/>
    <w:rsid w:val="00CF3A79"/>
    <w:rsid w:val="00CF5BE0"/>
    <w:rsid w:val="00CF758A"/>
    <w:rsid w:val="00D00891"/>
    <w:rsid w:val="00D012D0"/>
    <w:rsid w:val="00D039DE"/>
    <w:rsid w:val="00D068C1"/>
    <w:rsid w:val="00D07E21"/>
    <w:rsid w:val="00D10308"/>
    <w:rsid w:val="00D106FC"/>
    <w:rsid w:val="00D113EB"/>
    <w:rsid w:val="00D13675"/>
    <w:rsid w:val="00D14933"/>
    <w:rsid w:val="00D1603C"/>
    <w:rsid w:val="00D1730B"/>
    <w:rsid w:val="00D1741A"/>
    <w:rsid w:val="00D2207E"/>
    <w:rsid w:val="00D2279B"/>
    <w:rsid w:val="00D23694"/>
    <w:rsid w:val="00D25DF2"/>
    <w:rsid w:val="00D30B54"/>
    <w:rsid w:val="00D3145D"/>
    <w:rsid w:val="00D31F72"/>
    <w:rsid w:val="00D33773"/>
    <w:rsid w:val="00D3792E"/>
    <w:rsid w:val="00D40B7B"/>
    <w:rsid w:val="00D422B5"/>
    <w:rsid w:val="00D526A5"/>
    <w:rsid w:val="00D53788"/>
    <w:rsid w:val="00D55789"/>
    <w:rsid w:val="00D55CE8"/>
    <w:rsid w:val="00D564A8"/>
    <w:rsid w:val="00D576ED"/>
    <w:rsid w:val="00D57A10"/>
    <w:rsid w:val="00D603F9"/>
    <w:rsid w:val="00D62921"/>
    <w:rsid w:val="00D634D1"/>
    <w:rsid w:val="00D6373B"/>
    <w:rsid w:val="00D6454C"/>
    <w:rsid w:val="00D711A2"/>
    <w:rsid w:val="00D71BA4"/>
    <w:rsid w:val="00D72A54"/>
    <w:rsid w:val="00D73440"/>
    <w:rsid w:val="00D73F8F"/>
    <w:rsid w:val="00D75F6A"/>
    <w:rsid w:val="00D76008"/>
    <w:rsid w:val="00D80C27"/>
    <w:rsid w:val="00D82BE2"/>
    <w:rsid w:val="00D92878"/>
    <w:rsid w:val="00D935F9"/>
    <w:rsid w:val="00D96799"/>
    <w:rsid w:val="00DA1EFE"/>
    <w:rsid w:val="00DA3456"/>
    <w:rsid w:val="00DA4F05"/>
    <w:rsid w:val="00DA5931"/>
    <w:rsid w:val="00DA5C6B"/>
    <w:rsid w:val="00DA5FA3"/>
    <w:rsid w:val="00DB106F"/>
    <w:rsid w:val="00DB2234"/>
    <w:rsid w:val="00DB53A8"/>
    <w:rsid w:val="00DB666B"/>
    <w:rsid w:val="00DB7A8D"/>
    <w:rsid w:val="00DC18A4"/>
    <w:rsid w:val="00DC6047"/>
    <w:rsid w:val="00DD443F"/>
    <w:rsid w:val="00DE3237"/>
    <w:rsid w:val="00DE50B5"/>
    <w:rsid w:val="00DE6B7A"/>
    <w:rsid w:val="00DF0DB6"/>
    <w:rsid w:val="00DF0DDB"/>
    <w:rsid w:val="00DF21F6"/>
    <w:rsid w:val="00DF3572"/>
    <w:rsid w:val="00DF38BA"/>
    <w:rsid w:val="00DF7882"/>
    <w:rsid w:val="00E02291"/>
    <w:rsid w:val="00E0472B"/>
    <w:rsid w:val="00E07ADC"/>
    <w:rsid w:val="00E126CF"/>
    <w:rsid w:val="00E12FA3"/>
    <w:rsid w:val="00E27FEE"/>
    <w:rsid w:val="00E3349A"/>
    <w:rsid w:val="00E33F03"/>
    <w:rsid w:val="00E33F15"/>
    <w:rsid w:val="00E365F7"/>
    <w:rsid w:val="00E36AE5"/>
    <w:rsid w:val="00E419D0"/>
    <w:rsid w:val="00E4308E"/>
    <w:rsid w:val="00E431D1"/>
    <w:rsid w:val="00E43776"/>
    <w:rsid w:val="00E45320"/>
    <w:rsid w:val="00E462F2"/>
    <w:rsid w:val="00E46541"/>
    <w:rsid w:val="00E46E82"/>
    <w:rsid w:val="00E50F80"/>
    <w:rsid w:val="00E52568"/>
    <w:rsid w:val="00E550C7"/>
    <w:rsid w:val="00E56410"/>
    <w:rsid w:val="00E57443"/>
    <w:rsid w:val="00E61DA5"/>
    <w:rsid w:val="00E62A7B"/>
    <w:rsid w:val="00E6492C"/>
    <w:rsid w:val="00E721CE"/>
    <w:rsid w:val="00E768A9"/>
    <w:rsid w:val="00E838F0"/>
    <w:rsid w:val="00E8581F"/>
    <w:rsid w:val="00E85F46"/>
    <w:rsid w:val="00E861DE"/>
    <w:rsid w:val="00E9306B"/>
    <w:rsid w:val="00E93AE2"/>
    <w:rsid w:val="00E940B6"/>
    <w:rsid w:val="00EA0FB6"/>
    <w:rsid w:val="00EA1012"/>
    <w:rsid w:val="00EB10D9"/>
    <w:rsid w:val="00EB283C"/>
    <w:rsid w:val="00EB2EA1"/>
    <w:rsid w:val="00EB4BBA"/>
    <w:rsid w:val="00EC0F8A"/>
    <w:rsid w:val="00EC2715"/>
    <w:rsid w:val="00EC5667"/>
    <w:rsid w:val="00EC5A6F"/>
    <w:rsid w:val="00EC6C23"/>
    <w:rsid w:val="00EC6D94"/>
    <w:rsid w:val="00ED0163"/>
    <w:rsid w:val="00ED0382"/>
    <w:rsid w:val="00ED0914"/>
    <w:rsid w:val="00ED18ED"/>
    <w:rsid w:val="00ED518A"/>
    <w:rsid w:val="00ED7C5B"/>
    <w:rsid w:val="00ED7C72"/>
    <w:rsid w:val="00EE039F"/>
    <w:rsid w:val="00EE0576"/>
    <w:rsid w:val="00EE05D7"/>
    <w:rsid w:val="00EE1AD1"/>
    <w:rsid w:val="00EE326C"/>
    <w:rsid w:val="00EE7447"/>
    <w:rsid w:val="00EE7763"/>
    <w:rsid w:val="00EF09D9"/>
    <w:rsid w:val="00EF2646"/>
    <w:rsid w:val="00EF3605"/>
    <w:rsid w:val="00EF66F9"/>
    <w:rsid w:val="00EF771C"/>
    <w:rsid w:val="00F025E3"/>
    <w:rsid w:val="00F04974"/>
    <w:rsid w:val="00F04A39"/>
    <w:rsid w:val="00F04F6B"/>
    <w:rsid w:val="00F05CD2"/>
    <w:rsid w:val="00F130CF"/>
    <w:rsid w:val="00F133E6"/>
    <w:rsid w:val="00F1445C"/>
    <w:rsid w:val="00F14FE3"/>
    <w:rsid w:val="00F15228"/>
    <w:rsid w:val="00F15265"/>
    <w:rsid w:val="00F21469"/>
    <w:rsid w:val="00F23DA6"/>
    <w:rsid w:val="00F24B09"/>
    <w:rsid w:val="00F255E3"/>
    <w:rsid w:val="00F27226"/>
    <w:rsid w:val="00F27402"/>
    <w:rsid w:val="00F31143"/>
    <w:rsid w:val="00F31549"/>
    <w:rsid w:val="00F317F3"/>
    <w:rsid w:val="00F34A95"/>
    <w:rsid w:val="00F36777"/>
    <w:rsid w:val="00F36A5C"/>
    <w:rsid w:val="00F42C3D"/>
    <w:rsid w:val="00F43484"/>
    <w:rsid w:val="00F47587"/>
    <w:rsid w:val="00F50A27"/>
    <w:rsid w:val="00F50C8B"/>
    <w:rsid w:val="00F53D6D"/>
    <w:rsid w:val="00F5466C"/>
    <w:rsid w:val="00F55401"/>
    <w:rsid w:val="00F562D0"/>
    <w:rsid w:val="00F60F8D"/>
    <w:rsid w:val="00F6235C"/>
    <w:rsid w:val="00F64CEF"/>
    <w:rsid w:val="00F64DDD"/>
    <w:rsid w:val="00F66A99"/>
    <w:rsid w:val="00F67D3C"/>
    <w:rsid w:val="00F71880"/>
    <w:rsid w:val="00F7548A"/>
    <w:rsid w:val="00F82020"/>
    <w:rsid w:val="00F82BC5"/>
    <w:rsid w:val="00F83B4C"/>
    <w:rsid w:val="00F86236"/>
    <w:rsid w:val="00F906DE"/>
    <w:rsid w:val="00F91559"/>
    <w:rsid w:val="00F92D87"/>
    <w:rsid w:val="00F95043"/>
    <w:rsid w:val="00F95E6C"/>
    <w:rsid w:val="00F96BDF"/>
    <w:rsid w:val="00FA04D4"/>
    <w:rsid w:val="00FA23B0"/>
    <w:rsid w:val="00FA4A19"/>
    <w:rsid w:val="00FA58B7"/>
    <w:rsid w:val="00FB1796"/>
    <w:rsid w:val="00FB2634"/>
    <w:rsid w:val="00FB28DA"/>
    <w:rsid w:val="00FB3AC4"/>
    <w:rsid w:val="00FB3C68"/>
    <w:rsid w:val="00FB478C"/>
    <w:rsid w:val="00FC0685"/>
    <w:rsid w:val="00FC1D8D"/>
    <w:rsid w:val="00FC2098"/>
    <w:rsid w:val="00FC64A4"/>
    <w:rsid w:val="00FC64B0"/>
    <w:rsid w:val="00FC6922"/>
    <w:rsid w:val="00FD2346"/>
    <w:rsid w:val="00FD2A15"/>
    <w:rsid w:val="00FD31B0"/>
    <w:rsid w:val="00FD5310"/>
    <w:rsid w:val="00FD5C62"/>
    <w:rsid w:val="00FD61A7"/>
    <w:rsid w:val="00FD7478"/>
    <w:rsid w:val="00FD755E"/>
    <w:rsid w:val="00FE0785"/>
    <w:rsid w:val="00FE15C1"/>
    <w:rsid w:val="00FE2FB4"/>
    <w:rsid w:val="00FE3440"/>
    <w:rsid w:val="00FE60FD"/>
    <w:rsid w:val="00FF514D"/>
    <w:rsid w:val="00FF5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FA4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3"/>
    <w:rsid w:val="00FA4A19"/>
    <w:rPr>
      <w:kern w:val="2"/>
      <w:sz w:val="18"/>
      <w:szCs w:val="18"/>
    </w:rPr>
  </w:style>
  <w:style w:type="paragraph" w:styleId="a4">
    <w:name w:val="footer"/>
    <w:basedOn w:val="a"/>
    <w:link w:val="Char0"/>
    <w:rsid w:val="00FA4A1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rsid w:val="00FA4A1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高超</dc:creator>
  <cp:lastModifiedBy>lenovo</cp:lastModifiedBy>
  <cp:revision>2</cp:revision>
  <cp:lastPrinted>2016-11-21T02:25:00Z</cp:lastPrinted>
  <dcterms:created xsi:type="dcterms:W3CDTF">2019-01-23T01:39:00Z</dcterms:created>
  <dcterms:modified xsi:type="dcterms:W3CDTF">2019-01-23T01:39:00Z</dcterms:modified>
</cp:coreProperties>
</file>