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8DF" w:rsidRPr="003A2D42" w:rsidRDefault="00774B71" w:rsidP="00774B71">
      <w:pPr>
        <w:jc w:val="center"/>
        <w:rPr>
          <w:rFonts w:ascii="方正小标宋简体" w:eastAsia="方正小标宋简体" w:hAnsi="宋体" w:cs="宋体"/>
          <w:bCs/>
          <w:spacing w:val="20"/>
          <w:kern w:val="0"/>
          <w:sz w:val="36"/>
          <w:szCs w:val="36"/>
        </w:rPr>
      </w:pPr>
      <w:r w:rsidRPr="003A2D42">
        <w:rPr>
          <w:rFonts w:ascii="方正小标宋简体" w:eastAsia="方正小标宋简体" w:hAnsi="宋体" w:cs="宋体" w:hint="eastAsia"/>
          <w:bCs/>
          <w:spacing w:val="20"/>
          <w:kern w:val="0"/>
          <w:sz w:val="36"/>
          <w:szCs w:val="36"/>
        </w:rPr>
        <w:t>关于</w:t>
      </w:r>
      <w:r w:rsidR="00E179BA">
        <w:rPr>
          <w:rFonts w:ascii="方正小标宋简体" w:eastAsia="方正小标宋简体" w:hAnsi="宋体" w:cs="宋体" w:hint="eastAsia"/>
          <w:bCs/>
          <w:spacing w:val="20"/>
          <w:kern w:val="0"/>
          <w:sz w:val="36"/>
          <w:szCs w:val="36"/>
        </w:rPr>
        <w:t>丰台区</w:t>
      </w:r>
      <w:r w:rsidR="002738EF">
        <w:rPr>
          <w:rFonts w:ascii="方正小标宋简体" w:eastAsia="方正小标宋简体" w:hAnsi="宋体" w:cs="宋体" w:hint="eastAsia"/>
          <w:bCs/>
          <w:spacing w:val="20"/>
          <w:kern w:val="0"/>
          <w:sz w:val="36"/>
          <w:szCs w:val="36"/>
        </w:rPr>
        <w:t>2018年预算执行情况和</w:t>
      </w:r>
      <w:r w:rsidRPr="003A2D42">
        <w:rPr>
          <w:rFonts w:ascii="方正小标宋简体" w:eastAsia="方正小标宋简体" w:hAnsi="宋体" w:cs="宋体" w:hint="eastAsia"/>
          <w:bCs/>
          <w:spacing w:val="20"/>
          <w:kern w:val="0"/>
          <w:sz w:val="36"/>
          <w:szCs w:val="36"/>
        </w:rPr>
        <w:t>2019</w:t>
      </w:r>
      <w:r w:rsidR="00E179BA">
        <w:rPr>
          <w:rFonts w:ascii="方正小标宋简体" w:eastAsia="方正小标宋简体" w:hAnsi="宋体" w:cs="宋体" w:hint="eastAsia"/>
          <w:bCs/>
          <w:spacing w:val="20"/>
          <w:kern w:val="0"/>
          <w:sz w:val="36"/>
          <w:szCs w:val="36"/>
        </w:rPr>
        <w:t>年预算</w:t>
      </w:r>
      <w:r w:rsidR="002738EF">
        <w:rPr>
          <w:rFonts w:ascii="方正小标宋简体" w:eastAsia="方正小标宋简体" w:hAnsi="宋体" w:cs="宋体" w:hint="eastAsia"/>
          <w:bCs/>
          <w:spacing w:val="20"/>
          <w:kern w:val="0"/>
          <w:sz w:val="36"/>
          <w:szCs w:val="36"/>
        </w:rPr>
        <w:t>草案</w:t>
      </w:r>
      <w:r w:rsidRPr="003A2D42">
        <w:rPr>
          <w:rFonts w:ascii="方正小标宋简体" w:eastAsia="方正小标宋简体" w:hAnsi="宋体" w:cs="宋体" w:hint="eastAsia"/>
          <w:bCs/>
          <w:spacing w:val="20"/>
          <w:kern w:val="0"/>
          <w:sz w:val="36"/>
          <w:szCs w:val="36"/>
        </w:rPr>
        <w:t>的编制说明</w:t>
      </w:r>
    </w:p>
    <w:p w:rsidR="00597D2E" w:rsidRDefault="00597D2E" w:rsidP="004206DA">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一、2018年预算执行情况编制说明</w:t>
      </w:r>
    </w:p>
    <w:p w:rsidR="00597D2E" w:rsidRDefault="00597D2E" w:rsidP="00597D2E">
      <w:pPr>
        <w:spacing w:line="560" w:lineRule="exact"/>
        <w:ind w:firstLineChars="200" w:firstLine="643"/>
        <w:jc w:val="left"/>
        <w:rPr>
          <w:rFonts w:ascii="楷体_GB2312" w:eastAsia="楷体_GB2312"/>
          <w:b/>
          <w:sz w:val="32"/>
          <w:szCs w:val="32"/>
        </w:rPr>
      </w:pPr>
      <w:r w:rsidRPr="00597D2E">
        <w:rPr>
          <w:rFonts w:ascii="楷体_GB2312" w:eastAsia="楷体_GB2312" w:hint="eastAsia"/>
          <w:b/>
          <w:sz w:val="32"/>
          <w:szCs w:val="32"/>
        </w:rPr>
        <w:t>（一）一般公共预算执行说明</w:t>
      </w:r>
    </w:p>
    <w:p w:rsidR="00A220B8" w:rsidRPr="00787A92" w:rsidRDefault="00A220B8" w:rsidP="00787A92">
      <w:pPr>
        <w:spacing w:line="560" w:lineRule="exact"/>
        <w:ind w:firstLineChars="200" w:firstLine="643"/>
        <w:jc w:val="left"/>
        <w:rPr>
          <w:rFonts w:ascii="楷体_GB2312" w:eastAsia="楷体_GB2312"/>
          <w:b/>
          <w:sz w:val="32"/>
          <w:szCs w:val="32"/>
        </w:rPr>
      </w:pPr>
      <w:r>
        <w:rPr>
          <w:rFonts w:ascii="楷体_GB2312" w:eastAsia="楷体_GB2312" w:hint="eastAsia"/>
          <w:b/>
          <w:sz w:val="32"/>
          <w:szCs w:val="32"/>
        </w:rPr>
        <w:t>1.</w:t>
      </w:r>
      <w:r w:rsidRPr="00787A92">
        <w:rPr>
          <w:rFonts w:ascii="楷体_GB2312" w:eastAsia="楷体_GB2312" w:hint="eastAsia"/>
          <w:b/>
          <w:sz w:val="32"/>
          <w:szCs w:val="32"/>
        </w:rPr>
        <w:t>重点税收政策</w:t>
      </w:r>
      <w:r w:rsidR="003811FF">
        <w:rPr>
          <w:rFonts w:ascii="楷体_GB2312" w:eastAsia="楷体_GB2312" w:hint="eastAsia"/>
          <w:b/>
          <w:sz w:val="32"/>
          <w:szCs w:val="32"/>
        </w:rPr>
        <w:t>及2018年收入情况</w:t>
      </w:r>
    </w:p>
    <w:p w:rsidR="00A220B8" w:rsidRDefault="00A220B8" w:rsidP="00787A92">
      <w:pPr>
        <w:spacing w:line="560" w:lineRule="exact"/>
        <w:ind w:firstLineChars="200" w:firstLine="640"/>
        <w:jc w:val="left"/>
        <w:rPr>
          <w:rFonts w:ascii="仿宋_GB2312" w:eastAsia="仿宋_GB2312"/>
          <w:sz w:val="32"/>
          <w:szCs w:val="32"/>
        </w:rPr>
      </w:pPr>
      <w:r w:rsidRPr="00787A92">
        <w:rPr>
          <w:rFonts w:ascii="仿宋_GB2312" w:eastAsia="仿宋_GB2312" w:hint="eastAsia"/>
          <w:sz w:val="32"/>
          <w:szCs w:val="32"/>
        </w:rPr>
        <w:t>2018年以来我区一般</w:t>
      </w:r>
      <w:r w:rsidRPr="00D056AD">
        <w:rPr>
          <w:rFonts w:ascii="仿宋_GB2312" w:eastAsia="仿宋_GB2312" w:hint="eastAsia"/>
          <w:sz w:val="32"/>
          <w:szCs w:val="32"/>
        </w:rPr>
        <w:t>公共预算收入增速总体有所放缓，</w:t>
      </w:r>
      <w:r>
        <w:rPr>
          <w:rFonts w:ascii="仿宋_GB2312" w:eastAsia="仿宋_GB2312" w:hint="eastAsia"/>
          <w:sz w:val="32"/>
          <w:szCs w:val="32"/>
        </w:rPr>
        <w:t>同时我区</w:t>
      </w:r>
      <w:r w:rsidRPr="00D056AD">
        <w:rPr>
          <w:rFonts w:ascii="仿宋_GB2312" w:eastAsia="仿宋_GB2312" w:hint="eastAsia"/>
          <w:sz w:val="32"/>
          <w:szCs w:val="32"/>
        </w:rPr>
        <w:t>积极落实各项减税降费政策，并陆续出台了改善营商环境、支持高精尖产业发展等一系列鼓励政策，切实减轻企业和社会负担，有利于释放市场主体活力。</w:t>
      </w:r>
    </w:p>
    <w:p w:rsidR="00A220B8" w:rsidRDefault="00A220B8" w:rsidP="00A220B8">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2018年减税降负重点政策主要有：</w:t>
      </w:r>
    </w:p>
    <w:p w:rsidR="00A220B8" w:rsidRDefault="00A220B8" w:rsidP="00A220B8">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增值税改革方面。根据《财政部 税务总局关于调整增值税税率的通知》（财税[2018]32号），5月1日起，制造业等行业的增值税税率从17%降为16%，交通运输、建筑、基础电信服务等行业以及农产品等货物的增值税税率由11%调整为10%；根据《财政部 税务总局关于统一增值税小规模纳税人标准的通知》（财税[2018]33号），工业企业和商业企业小规模纳税人的年销售额标准由50万元和80万元上调至500万元。</w:t>
      </w:r>
    </w:p>
    <w:p w:rsidR="00A220B8" w:rsidRDefault="00A220B8" w:rsidP="00A220B8">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企业所得税改革方面。</w:t>
      </w:r>
      <w:r w:rsidRPr="008C0D43">
        <w:rPr>
          <w:rFonts w:ascii="仿宋_GB2312" w:eastAsia="仿宋_GB2312" w:hint="eastAsia"/>
          <w:sz w:val="32"/>
          <w:szCs w:val="32"/>
        </w:rPr>
        <w:t>根据《财政部 税务总局关于</w:t>
      </w:r>
      <w:r>
        <w:rPr>
          <w:rFonts w:ascii="仿宋_GB2312" w:eastAsia="仿宋_GB2312" w:hint="eastAsia"/>
          <w:sz w:val="32"/>
          <w:szCs w:val="32"/>
        </w:rPr>
        <w:t>延长高新技术企业和科技型中小企业亏损结转年限</w:t>
      </w:r>
      <w:r w:rsidRPr="008C0D43">
        <w:rPr>
          <w:rFonts w:ascii="仿宋_GB2312" w:eastAsia="仿宋_GB2312" w:hint="eastAsia"/>
          <w:sz w:val="32"/>
          <w:szCs w:val="32"/>
        </w:rPr>
        <w:t>的通知》（财税[2018]7</w:t>
      </w:r>
      <w:r>
        <w:rPr>
          <w:rFonts w:ascii="仿宋_GB2312" w:eastAsia="仿宋_GB2312" w:hint="eastAsia"/>
          <w:sz w:val="32"/>
          <w:szCs w:val="32"/>
        </w:rPr>
        <w:t>6</w:t>
      </w:r>
      <w:r w:rsidRPr="008C0D43">
        <w:rPr>
          <w:rFonts w:ascii="仿宋_GB2312" w:eastAsia="仿宋_GB2312" w:hint="eastAsia"/>
          <w:sz w:val="32"/>
          <w:szCs w:val="32"/>
        </w:rPr>
        <w:t>号）</w:t>
      </w:r>
      <w:r>
        <w:rPr>
          <w:rFonts w:ascii="仿宋_GB2312" w:eastAsia="仿宋_GB2312" w:hint="eastAsia"/>
          <w:sz w:val="32"/>
          <w:szCs w:val="32"/>
        </w:rPr>
        <w:t>，</w:t>
      </w:r>
      <w:r w:rsidRPr="008C0D43">
        <w:rPr>
          <w:rFonts w:ascii="仿宋_GB2312" w:eastAsia="仿宋_GB2312" w:hint="eastAsia"/>
          <w:sz w:val="32"/>
          <w:szCs w:val="32"/>
        </w:rPr>
        <w:t>新技术企业和科技型中小企业亏损</w:t>
      </w:r>
      <w:r>
        <w:rPr>
          <w:rFonts w:ascii="仿宋_GB2312" w:eastAsia="仿宋_GB2312" w:hint="eastAsia"/>
          <w:sz w:val="32"/>
          <w:szCs w:val="32"/>
        </w:rPr>
        <w:t>最长</w:t>
      </w:r>
      <w:r w:rsidRPr="008C0D43">
        <w:rPr>
          <w:rFonts w:ascii="仿宋_GB2312" w:eastAsia="仿宋_GB2312" w:hint="eastAsia"/>
          <w:sz w:val="32"/>
          <w:szCs w:val="32"/>
        </w:rPr>
        <w:t>结转年限</w:t>
      </w:r>
      <w:r>
        <w:rPr>
          <w:rFonts w:ascii="仿宋_GB2312" w:eastAsia="仿宋_GB2312" w:hint="eastAsia"/>
          <w:sz w:val="32"/>
          <w:szCs w:val="32"/>
        </w:rPr>
        <w:t>由5年延长至10年。根据《财政部 税务总局关于进一步扩大小型微利企业所得税优惠政策范围的通知》</w:t>
      </w:r>
      <w:r w:rsidRPr="004A73A5">
        <w:rPr>
          <w:rFonts w:ascii="仿宋_GB2312" w:eastAsia="仿宋_GB2312" w:hint="eastAsia"/>
          <w:sz w:val="32"/>
          <w:szCs w:val="32"/>
        </w:rPr>
        <w:t>（财税[2018]</w:t>
      </w:r>
      <w:r>
        <w:rPr>
          <w:rFonts w:ascii="仿宋_GB2312" w:eastAsia="仿宋_GB2312" w:hint="eastAsia"/>
          <w:sz w:val="32"/>
          <w:szCs w:val="32"/>
        </w:rPr>
        <w:t>77</w:t>
      </w:r>
      <w:r w:rsidRPr="004A73A5">
        <w:rPr>
          <w:rFonts w:ascii="仿宋_GB2312" w:eastAsia="仿宋_GB2312" w:hint="eastAsia"/>
          <w:sz w:val="32"/>
          <w:szCs w:val="32"/>
        </w:rPr>
        <w:t>号）</w:t>
      </w:r>
      <w:r>
        <w:rPr>
          <w:rFonts w:ascii="仿宋_GB2312" w:eastAsia="仿宋_GB2312" w:hint="eastAsia"/>
          <w:sz w:val="32"/>
          <w:szCs w:val="32"/>
        </w:rPr>
        <w:t>，小型微利企业的年应纳税所得额上限</w:t>
      </w:r>
      <w:r>
        <w:rPr>
          <w:rFonts w:ascii="仿宋_GB2312" w:eastAsia="仿宋_GB2312" w:hint="eastAsia"/>
          <w:sz w:val="32"/>
          <w:szCs w:val="32"/>
        </w:rPr>
        <w:lastRenderedPageBreak/>
        <w:t>由50万元调整为100万元，对于</w:t>
      </w:r>
      <w:r w:rsidRPr="004A73A5">
        <w:rPr>
          <w:rFonts w:ascii="仿宋_GB2312" w:eastAsia="仿宋_GB2312" w:hint="eastAsia"/>
          <w:sz w:val="32"/>
          <w:szCs w:val="32"/>
        </w:rPr>
        <w:t>年应纳税所得额</w:t>
      </w:r>
      <w:r>
        <w:rPr>
          <w:rFonts w:ascii="仿宋_GB2312" w:eastAsia="仿宋_GB2312" w:hint="eastAsia"/>
          <w:sz w:val="32"/>
          <w:szCs w:val="32"/>
        </w:rPr>
        <w:t>100万元（含100万元）以下的小型微利企业，其所得减按50%计入应纳税所得额，按20%的税率缴纳企业所得税。</w:t>
      </w:r>
    </w:p>
    <w:p w:rsidR="00A220B8" w:rsidRDefault="00A220B8" w:rsidP="00A220B8">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残保金改革方面。根据《北京市残疾人就业保障金征收使用管理办法》（京</w:t>
      </w:r>
      <w:r w:rsidRPr="004A73A5">
        <w:rPr>
          <w:rFonts w:ascii="仿宋_GB2312" w:eastAsia="仿宋_GB2312" w:hint="eastAsia"/>
          <w:sz w:val="32"/>
          <w:szCs w:val="32"/>
        </w:rPr>
        <w:t>财税[2018]</w:t>
      </w:r>
      <w:r>
        <w:rPr>
          <w:rFonts w:ascii="仿宋_GB2312" w:eastAsia="仿宋_GB2312" w:hint="eastAsia"/>
          <w:sz w:val="32"/>
          <w:szCs w:val="32"/>
        </w:rPr>
        <w:t>1271</w:t>
      </w:r>
      <w:r w:rsidRPr="004A73A5">
        <w:rPr>
          <w:rFonts w:ascii="仿宋_GB2312" w:eastAsia="仿宋_GB2312" w:hint="eastAsia"/>
          <w:sz w:val="32"/>
          <w:szCs w:val="32"/>
        </w:rPr>
        <w:t>号</w:t>
      </w:r>
      <w:r>
        <w:rPr>
          <w:rFonts w:ascii="仿宋_GB2312" w:eastAsia="仿宋_GB2312" w:hint="eastAsia"/>
          <w:sz w:val="32"/>
          <w:szCs w:val="32"/>
        </w:rPr>
        <w:t>），残保金征缴标准由依据上年“全市在职职工年平均工资”改为“用人单位在职职工年平均工资”，</w:t>
      </w:r>
      <w:r w:rsidRPr="004A73A5">
        <w:rPr>
          <w:rFonts w:ascii="仿宋_GB2312" w:eastAsia="仿宋_GB2312" w:hint="eastAsia"/>
          <w:sz w:val="32"/>
          <w:szCs w:val="32"/>
        </w:rPr>
        <w:t>“用人单位在职职工年平均工资”</w:t>
      </w:r>
      <w:r>
        <w:rPr>
          <w:rFonts w:ascii="仿宋_GB2312" w:eastAsia="仿宋_GB2312" w:hint="eastAsia"/>
          <w:sz w:val="32"/>
          <w:szCs w:val="32"/>
        </w:rPr>
        <w:t>超过上年北京市社</w:t>
      </w:r>
      <w:proofErr w:type="gramStart"/>
      <w:r>
        <w:rPr>
          <w:rFonts w:ascii="仿宋_GB2312" w:eastAsia="仿宋_GB2312" w:hint="eastAsia"/>
          <w:sz w:val="32"/>
          <w:szCs w:val="32"/>
        </w:rPr>
        <w:t>平工资</w:t>
      </w:r>
      <w:proofErr w:type="gramEnd"/>
      <w:r>
        <w:rPr>
          <w:rFonts w:ascii="仿宋_GB2312" w:eastAsia="仿宋_GB2312" w:hint="eastAsia"/>
          <w:sz w:val="32"/>
          <w:szCs w:val="32"/>
        </w:rPr>
        <w:t>2倍的，按2倍计算。按照新的征管办法，残保金征收将进一步体现量能负担原则。</w:t>
      </w:r>
    </w:p>
    <w:p w:rsidR="00787A92" w:rsidRDefault="00787A92" w:rsidP="00787A92">
      <w:pPr>
        <w:spacing w:line="560" w:lineRule="exact"/>
        <w:ind w:firstLineChars="200" w:firstLine="640"/>
        <w:jc w:val="left"/>
        <w:rPr>
          <w:rFonts w:ascii="仿宋_GB2312" w:eastAsia="仿宋_GB2312"/>
          <w:sz w:val="32"/>
          <w:szCs w:val="32"/>
        </w:rPr>
      </w:pPr>
      <w:r w:rsidRPr="00787A92">
        <w:rPr>
          <w:rFonts w:ascii="仿宋_GB2312" w:eastAsia="仿宋_GB2312" w:hint="eastAsia"/>
          <w:sz w:val="32"/>
          <w:szCs w:val="32"/>
        </w:rPr>
        <w:t>一般公共预算收入完成1,21</w:t>
      </w:r>
      <w:r w:rsidR="00C243C8">
        <w:rPr>
          <w:rFonts w:ascii="仿宋_GB2312" w:eastAsia="仿宋_GB2312" w:hint="eastAsia"/>
          <w:sz w:val="32"/>
          <w:szCs w:val="32"/>
        </w:rPr>
        <w:t>6</w:t>
      </w:r>
      <w:r w:rsidRPr="00787A92">
        <w:rPr>
          <w:rFonts w:ascii="仿宋_GB2312" w:eastAsia="仿宋_GB2312" w:hint="eastAsia"/>
          <w:sz w:val="32"/>
          <w:szCs w:val="32"/>
        </w:rPr>
        <w:t>,</w:t>
      </w:r>
      <w:r w:rsidR="00C243C8">
        <w:rPr>
          <w:rFonts w:ascii="仿宋_GB2312" w:eastAsia="仿宋_GB2312" w:hint="eastAsia"/>
          <w:sz w:val="32"/>
          <w:szCs w:val="32"/>
        </w:rPr>
        <w:t>034</w:t>
      </w:r>
      <w:r w:rsidRPr="00787A92">
        <w:rPr>
          <w:rFonts w:ascii="仿宋_GB2312" w:eastAsia="仿宋_GB2312" w:hint="eastAsia"/>
          <w:sz w:val="32"/>
          <w:szCs w:val="32"/>
        </w:rPr>
        <w:t>万元，增长7.</w:t>
      </w:r>
      <w:r w:rsidR="00C243C8">
        <w:rPr>
          <w:rFonts w:ascii="仿宋_GB2312" w:eastAsia="仿宋_GB2312" w:hint="eastAsia"/>
          <w:sz w:val="32"/>
          <w:szCs w:val="32"/>
        </w:rPr>
        <w:t>5</w:t>
      </w:r>
      <w:r w:rsidRPr="00787A92">
        <w:rPr>
          <w:rFonts w:ascii="仿宋_GB2312" w:eastAsia="仿宋_GB2312" w:hint="eastAsia"/>
          <w:sz w:val="32"/>
          <w:szCs w:val="32"/>
        </w:rPr>
        <w:t>%</w:t>
      </w:r>
      <w:r>
        <w:rPr>
          <w:rFonts w:ascii="仿宋_GB2312" w:eastAsia="仿宋_GB2312" w:hint="eastAsia"/>
          <w:sz w:val="32"/>
          <w:szCs w:val="32"/>
        </w:rPr>
        <w:t>。其中，</w:t>
      </w:r>
      <w:r w:rsidRPr="00787A92">
        <w:rPr>
          <w:rFonts w:ascii="仿宋_GB2312" w:eastAsia="仿宋_GB2312" w:hint="eastAsia"/>
          <w:sz w:val="32"/>
          <w:szCs w:val="32"/>
        </w:rPr>
        <w:t>区本级税收收入</w:t>
      </w:r>
      <w:r w:rsidRPr="0085019C">
        <w:rPr>
          <w:rFonts w:ascii="仿宋_GB2312" w:eastAsia="仿宋_GB2312" w:hint="eastAsia"/>
          <w:sz w:val="32"/>
          <w:szCs w:val="32"/>
        </w:rPr>
        <w:t>1</w:t>
      </w:r>
      <w:r w:rsidRPr="006F1814">
        <w:rPr>
          <w:rFonts w:ascii="仿宋_GB2312" w:eastAsia="仿宋_GB2312"/>
          <w:sz w:val="32"/>
          <w:szCs w:val="32"/>
        </w:rPr>
        <w:t>,</w:t>
      </w:r>
      <w:r w:rsidRPr="0085019C">
        <w:rPr>
          <w:rFonts w:ascii="仿宋_GB2312" w:eastAsia="仿宋_GB2312" w:hint="eastAsia"/>
          <w:sz w:val="32"/>
          <w:szCs w:val="32"/>
        </w:rPr>
        <w:t>04</w:t>
      </w:r>
      <w:r w:rsidR="00C243C8">
        <w:rPr>
          <w:rFonts w:ascii="仿宋_GB2312" w:eastAsia="仿宋_GB2312" w:hint="eastAsia"/>
          <w:sz w:val="32"/>
          <w:szCs w:val="32"/>
        </w:rPr>
        <w:t>7</w:t>
      </w:r>
      <w:r w:rsidRPr="006F1814">
        <w:rPr>
          <w:rFonts w:ascii="仿宋_GB2312" w:eastAsia="仿宋_GB2312"/>
          <w:sz w:val="32"/>
          <w:szCs w:val="32"/>
        </w:rPr>
        <w:t>,</w:t>
      </w:r>
      <w:r w:rsidR="00C243C8">
        <w:rPr>
          <w:rFonts w:ascii="仿宋_GB2312" w:eastAsia="仿宋_GB2312" w:hint="eastAsia"/>
          <w:sz w:val="32"/>
          <w:szCs w:val="32"/>
        </w:rPr>
        <w:t>356</w:t>
      </w:r>
      <w:r w:rsidRPr="0085019C">
        <w:rPr>
          <w:rFonts w:ascii="仿宋_GB2312" w:eastAsia="仿宋_GB2312" w:hint="eastAsia"/>
          <w:sz w:val="32"/>
          <w:szCs w:val="32"/>
        </w:rPr>
        <w:t>万元，</w:t>
      </w:r>
      <w:r w:rsidR="00C243C8">
        <w:rPr>
          <w:rFonts w:ascii="仿宋_GB2312" w:eastAsia="仿宋_GB2312" w:hint="eastAsia"/>
          <w:sz w:val="32"/>
          <w:szCs w:val="32"/>
        </w:rPr>
        <w:t>为调整预算的99.5</w:t>
      </w:r>
      <w:r w:rsidRPr="0085019C">
        <w:rPr>
          <w:rFonts w:ascii="仿宋_GB2312" w:eastAsia="仿宋_GB2312" w:hint="eastAsia"/>
          <w:sz w:val="32"/>
          <w:szCs w:val="32"/>
        </w:rPr>
        <w:t>%</w:t>
      </w:r>
      <w:r>
        <w:rPr>
          <w:rFonts w:ascii="仿宋_GB2312" w:eastAsia="仿宋_GB2312" w:hint="eastAsia"/>
          <w:sz w:val="32"/>
          <w:szCs w:val="32"/>
        </w:rPr>
        <w:t>，</w:t>
      </w:r>
      <w:r w:rsidRPr="00787A92">
        <w:rPr>
          <w:rFonts w:ascii="仿宋_GB2312" w:eastAsia="仿宋_GB2312" w:hint="eastAsia"/>
          <w:sz w:val="32"/>
          <w:szCs w:val="32"/>
        </w:rPr>
        <w:t>区本级非税收入1</w:t>
      </w:r>
      <w:r w:rsidR="00C243C8">
        <w:rPr>
          <w:rFonts w:ascii="仿宋_GB2312" w:eastAsia="仿宋_GB2312" w:hint="eastAsia"/>
          <w:sz w:val="32"/>
          <w:szCs w:val="32"/>
        </w:rPr>
        <w:t>68</w:t>
      </w:r>
      <w:r w:rsidRPr="00787A92">
        <w:rPr>
          <w:rFonts w:ascii="仿宋_GB2312" w:eastAsia="仿宋_GB2312" w:hint="eastAsia"/>
          <w:sz w:val="32"/>
          <w:szCs w:val="32"/>
        </w:rPr>
        <w:t>,</w:t>
      </w:r>
      <w:r w:rsidR="00C243C8">
        <w:rPr>
          <w:rFonts w:ascii="仿宋_GB2312" w:eastAsia="仿宋_GB2312" w:hint="eastAsia"/>
          <w:sz w:val="32"/>
          <w:szCs w:val="32"/>
        </w:rPr>
        <w:t>678</w:t>
      </w:r>
      <w:r w:rsidRPr="00787A92">
        <w:rPr>
          <w:rFonts w:ascii="仿宋_GB2312" w:eastAsia="仿宋_GB2312" w:hint="eastAsia"/>
          <w:sz w:val="32"/>
          <w:szCs w:val="32"/>
        </w:rPr>
        <w:t>万元，增长</w:t>
      </w:r>
      <w:r w:rsidR="00C243C8">
        <w:rPr>
          <w:rFonts w:ascii="仿宋_GB2312" w:eastAsia="仿宋_GB2312" w:hint="eastAsia"/>
          <w:sz w:val="32"/>
          <w:szCs w:val="32"/>
        </w:rPr>
        <w:t>3.5</w:t>
      </w:r>
      <w:r w:rsidRPr="00787A92">
        <w:rPr>
          <w:rFonts w:ascii="仿宋_GB2312" w:eastAsia="仿宋_GB2312" w:hint="eastAsia"/>
          <w:sz w:val="32"/>
          <w:szCs w:val="32"/>
        </w:rPr>
        <w:t>%</w:t>
      </w:r>
      <w:r>
        <w:rPr>
          <w:rFonts w:ascii="仿宋_GB2312" w:eastAsia="仿宋_GB2312" w:hint="eastAsia"/>
          <w:sz w:val="32"/>
          <w:szCs w:val="32"/>
        </w:rPr>
        <w:t>。</w:t>
      </w:r>
    </w:p>
    <w:p w:rsidR="00A220B8" w:rsidRDefault="00A220B8" w:rsidP="00597D2E">
      <w:pPr>
        <w:spacing w:line="560" w:lineRule="exact"/>
        <w:ind w:firstLineChars="200" w:firstLine="643"/>
        <w:jc w:val="left"/>
        <w:rPr>
          <w:rFonts w:ascii="楷体_GB2312" w:eastAsia="楷体_GB2312"/>
          <w:b/>
          <w:sz w:val="32"/>
          <w:szCs w:val="32"/>
        </w:rPr>
      </w:pPr>
      <w:r>
        <w:rPr>
          <w:rFonts w:ascii="楷体_GB2312" w:eastAsia="楷体_GB2312" w:hint="eastAsia"/>
          <w:b/>
          <w:sz w:val="32"/>
          <w:szCs w:val="32"/>
        </w:rPr>
        <w:t>2.关于支出</w:t>
      </w:r>
      <w:r w:rsidR="00787A92">
        <w:rPr>
          <w:rFonts w:ascii="楷体_GB2312" w:eastAsia="楷体_GB2312" w:hint="eastAsia"/>
          <w:b/>
          <w:sz w:val="32"/>
          <w:szCs w:val="32"/>
        </w:rPr>
        <w:t>重点科目</w:t>
      </w:r>
      <w:r>
        <w:rPr>
          <w:rFonts w:ascii="楷体_GB2312" w:eastAsia="楷体_GB2312" w:hint="eastAsia"/>
          <w:b/>
          <w:sz w:val="32"/>
          <w:szCs w:val="32"/>
        </w:rPr>
        <w:t>的说明</w:t>
      </w:r>
    </w:p>
    <w:p w:rsidR="00865B78" w:rsidRDefault="00865B78" w:rsidP="00865B78">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预算报告中已包含各个支出科目的说明，本次选取了纳入GDP统计范围的8个重点科目予以细化说明。</w:t>
      </w:r>
    </w:p>
    <w:p w:rsidR="00787A92" w:rsidRPr="00787A92" w:rsidRDefault="008D517A" w:rsidP="008D517A">
      <w:pPr>
        <w:spacing w:line="560" w:lineRule="exact"/>
        <w:ind w:firstLineChars="200" w:firstLine="640"/>
        <w:jc w:val="left"/>
        <w:rPr>
          <w:rFonts w:ascii="仿宋_GB2312" w:eastAsia="仿宋_GB2312"/>
          <w:sz w:val="32"/>
          <w:szCs w:val="32"/>
        </w:rPr>
      </w:pPr>
      <w:r w:rsidRPr="008D517A">
        <w:rPr>
          <w:rFonts w:ascii="仿宋_GB2312" w:eastAsia="仿宋_GB2312" w:hint="eastAsia"/>
          <w:sz w:val="32"/>
          <w:szCs w:val="32"/>
        </w:rPr>
        <w:t>一般公共服务支出267,382万元，完成调整预算的107.8%,同比增长9.1%。</w:t>
      </w:r>
      <w:r w:rsidR="00787A92" w:rsidRPr="00787A92">
        <w:rPr>
          <w:rFonts w:ascii="仿宋_GB2312" w:eastAsia="仿宋_GB2312" w:hint="eastAsia"/>
          <w:sz w:val="32"/>
          <w:szCs w:val="32"/>
        </w:rPr>
        <w:t>主要用于保障“疏解整治促提升”、“区域环境重点整治”、“优化营商环境”等社会事业项目开展；支持街道、乡镇社会治理水平提升，增强基层公共服务资源供给能力；落实部门依法履职经费，继续巩固落实中央八项规定成果，严控一般性支出，加快政府职能转变，深化“放管服”改革。</w:t>
      </w:r>
      <w:r w:rsidR="00787A92">
        <w:rPr>
          <w:rFonts w:ascii="仿宋_GB2312" w:eastAsia="仿宋_GB2312" w:hint="eastAsia"/>
          <w:sz w:val="32"/>
          <w:szCs w:val="32"/>
        </w:rPr>
        <w:t>同比增长的原因主要为2018年行政事业单位人员工资标准提高导致。</w:t>
      </w:r>
    </w:p>
    <w:p w:rsidR="00787A92" w:rsidRPr="00787A92" w:rsidRDefault="008D517A" w:rsidP="008D517A">
      <w:pPr>
        <w:spacing w:line="560" w:lineRule="exact"/>
        <w:ind w:firstLineChars="200" w:firstLine="640"/>
        <w:jc w:val="left"/>
        <w:rPr>
          <w:rFonts w:ascii="仿宋_GB2312" w:eastAsia="仿宋_GB2312"/>
          <w:sz w:val="32"/>
          <w:szCs w:val="32"/>
        </w:rPr>
      </w:pPr>
      <w:r w:rsidRPr="008D517A">
        <w:rPr>
          <w:rFonts w:ascii="仿宋_GB2312" w:eastAsia="仿宋_GB2312" w:hint="eastAsia"/>
          <w:sz w:val="32"/>
          <w:szCs w:val="32"/>
        </w:rPr>
        <w:t>公共安全支出154,956万元，完成调整预算的102.2%,</w:t>
      </w:r>
      <w:r w:rsidRPr="008D517A">
        <w:rPr>
          <w:rFonts w:ascii="仿宋_GB2312" w:eastAsia="仿宋_GB2312" w:hint="eastAsia"/>
          <w:sz w:val="32"/>
          <w:szCs w:val="32"/>
        </w:rPr>
        <w:lastRenderedPageBreak/>
        <w:t>同比增长2.5%。</w:t>
      </w:r>
      <w:r w:rsidR="00787A92" w:rsidRPr="00787A92">
        <w:rPr>
          <w:rFonts w:ascii="仿宋_GB2312" w:eastAsia="仿宋_GB2312" w:hint="eastAsia"/>
          <w:sz w:val="32"/>
          <w:szCs w:val="32"/>
        </w:rPr>
        <w:t>主要用于保障政法机关运转经费支出，提高政法部门工作人员工资待遇</w:t>
      </w:r>
      <w:r w:rsidR="00EE4340">
        <w:rPr>
          <w:rFonts w:ascii="仿宋_GB2312" w:eastAsia="仿宋_GB2312" w:hint="eastAsia"/>
          <w:sz w:val="32"/>
          <w:szCs w:val="32"/>
        </w:rPr>
        <w:t>；</w:t>
      </w:r>
      <w:r w:rsidR="00420C37">
        <w:rPr>
          <w:rFonts w:ascii="仿宋_GB2312" w:eastAsia="仿宋_GB2312" w:hint="eastAsia"/>
          <w:sz w:val="32"/>
          <w:szCs w:val="32"/>
        </w:rPr>
        <w:t>加强</w:t>
      </w:r>
      <w:r w:rsidR="00EE4340">
        <w:rPr>
          <w:rFonts w:ascii="仿宋_GB2312" w:eastAsia="仿宋_GB2312" w:hint="eastAsia"/>
          <w:sz w:val="32"/>
          <w:szCs w:val="32"/>
        </w:rPr>
        <w:t>政法系统信息化建设，</w:t>
      </w:r>
      <w:r w:rsidR="00420C37">
        <w:rPr>
          <w:rFonts w:ascii="仿宋_GB2312" w:eastAsia="仿宋_GB2312" w:hint="eastAsia"/>
          <w:sz w:val="32"/>
          <w:szCs w:val="32"/>
        </w:rPr>
        <w:t>保障</w:t>
      </w:r>
      <w:r w:rsidR="00EE4340">
        <w:rPr>
          <w:rFonts w:ascii="仿宋_GB2312" w:eastAsia="仿宋_GB2312" w:hint="eastAsia"/>
          <w:sz w:val="32"/>
          <w:szCs w:val="32"/>
        </w:rPr>
        <w:t>“雪亮工程”</w:t>
      </w:r>
      <w:r w:rsidR="00420C37">
        <w:rPr>
          <w:rFonts w:ascii="仿宋_GB2312" w:eastAsia="仿宋_GB2312" w:hint="eastAsia"/>
          <w:sz w:val="32"/>
          <w:szCs w:val="32"/>
        </w:rPr>
        <w:t>项目资金</w:t>
      </w:r>
      <w:r w:rsidR="00EE4340">
        <w:rPr>
          <w:rFonts w:ascii="仿宋_GB2312" w:eastAsia="仿宋_GB2312" w:hint="eastAsia"/>
          <w:sz w:val="32"/>
          <w:szCs w:val="32"/>
        </w:rPr>
        <w:t>，</w:t>
      </w:r>
      <w:r w:rsidR="00420C37">
        <w:rPr>
          <w:rFonts w:ascii="仿宋_GB2312" w:eastAsia="仿宋_GB2312" w:hint="eastAsia"/>
          <w:sz w:val="32"/>
          <w:szCs w:val="32"/>
        </w:rPr>
        <w:t>支持</w:t>
      </w:r>
      <w:r w:rsidR="00EE4340">
        <w:rPr>
          <w:rFonts w:ascii="仿宋_GB2312" w:eastAsia="仿宋_GB2312" w:hint="eastAsia"/>
          <w:sz w:val="32"/>
          <w:szCs w:val="32"/>
        </w:rPr>
        <w:t>公安设购置及派出所改造工程</w:t>
      </w:r>
      <w:r w:rsidR="00521CAF">
        <w:rPr>
          <w:rFonts w:ascii="仿宋_GB2312" w:eastAsia="仿宋_GB2312" w:hint="eastAsia"/>
          <w:sz w:val="32"/>
          <w:szCs w:val="32"/>
        </w:rPr>
        <w:t>，</w:t>
      </w:r>
      <w:r w:rsidR="00420C37">
        <w:rPr>
          <w:rFonts w:ascii="仿宋_GB2312" w:eastAsia="仿宋_GB2312" w:hint="eastAsia"/>
          <w:sz w:val="32"/>
          <w:szCs w:val="32"/>
        </w:rPr>
        <w:t>支持消防站和消防指挥中心建设</w:t>
      </w:r>
      <w:r w:rsidR="00787A92" w:rsidRPr="00787A92">
        <w:rPr>
          <w:rFonts w:ascii="仿宋_GB2312" w:eastAsia="仿宋_GB2312" w:hint="eastAsia"/>
          <w:sz w:val="32"/>
          <w:szCs w:val="32"/>
        </w:rPr>
        <w:t>。</w:t>
      </w:r>
    </w:p>
    <w:p w:rsidR="00B40B0D" w:rsidRDefault="008D517A" w:rsidP="008D517A">
      <w:pPr>
        <w:spacing w:line="560" w:lineRule="exact"/>
        <w:ind w:firstLineChars="200" w:firstLine="640"/>
        <w:jc w:val="left"/>
        <w:rPr>
          <w:rFonts w:ascii="仿宋_GB2312" w:eastAsia="仿宋_GB2312"/>
          <w:sz w:val="32"/>
          <w:szCs w:val="32"/>
        </w:rPr>
      </w:pPr>
      <w:r w:rsidRPr="008D517A">
        <w:rPr>
          <w:rFonts w:ascii="仿宋_GB2312" w:eastAsia="仿宋_GB2312" w:hint="eastAsia"/>
          <w:sz w:val="32"/>
          <w:szCs w:val="32"/>
        </w:rPr>
        <w:t>教育支出370,935万元，完成调整预算的95.9%,同比增长13.7%。</w:t>
      </w:r>
      <w:r w:rsidR="00B40B0D" w:rsidRPr="00B40B0D">
        <w:rPr>
          <w:rFonts w:ascii="仿宋_GB2312" w:eastAsia="仿宋_GB2312" w:hint="eastAsia"/>
          <w:sz w:val="32"/>
          <w:szCs w:val="32"/>
        </w:rPr>
        <w:t>主要用于保障教育综合改革经费，支持教育资源均衡发展</w:t>
      </w:r>
      <w:r w:rsidR="002E4CDF">
        <w:rPr>
          <w:rFonts w:ascii="仿宋_GB2312" w:eastAsia="仿宋_GB2312" w:hint="eastAsia"/>
          <w:sz w:val="32"/>
          <w:szCs w:val="32"/>
        </w:rPr>
        <w:t>。</w:t>
      </w:r>
      <w:r w:rsidR="00B40B0D" w:rsidRPr="00B40B0D">
        <w:rPr>
          <w:rFonts w:ascii="仿宋_GB2312" w:eastAsia="仿宋_GB2312" w:hint="eastAsia"/>
          <w:sz w:val="32"/>
          <w:szCs w:val="32"/>
        </w:rPr>
        <w:t>落实公办幼儿园、普惠性民办园</w:t>
      </w:r>
      <w:r w:rsidR="002E4CDF">
        <w:rPr>
          <w:rFonts w:ascii="仿宋_GB2312" w:eastAsia="仿宋_GB2312" w:hint="eastAsia"/>
          <w:sz w:val="32"/>
          <w:szCs w:val="32"/>
        </w:rPr>
        <w:t>办学</w:t>
      </w:r>
      <w:r w:rsidR="00B40B0D" w:rsidRPr="00B40B0D">
        <w:rPr>
          <w:rFonts w:ascii="仿宋_GB2312" w:eastAsia="仿宋_GB2312" w:hint="eastAsia"/>
          <w:sz w:val="32"/>
          <w:szCs w:val="32"/>
        </w:rPr>
        <w:t>，支持扩大和改善学前教育资源</w:t>
      </w:r>
      <w:r w:rsidR="002E4CDF">
        <w:rPr>
          <w:rFonts w:ascii="仿宋_GB2312" w:eastAsia="仿宋_GB2312" w:hint="eastAsia"/>
          <w:sz w:val="32"/>
          <w:szCs w:val="32"/>
        </w:rPr>
        <w:t>，增加学前学位</w:t>
      </w:r>
      <w:r w:rsidR="00B40B0D" w:rsidRPr="00B40B0D">
        <w:rPr>
          <w:rFonts w:ascii="仿宋_GB2312" w:eastAsia="仿宋_GB2312" w:hint="eastAsia"/>
          <w:sz w:val="32"/>
          <w:szCs w:val="32"/>
        </w:rPr>
        <w:t>；落实学位补贴、学校安全和保障经费</w:t>
      </w:r>
      <w:r w:rsidR="0001175D">
        <w:rPr>
          <w:rFonts w:ascii="仿宋_GB2312" w:eastAsia="仿宋_GB2312" w:hint="eastAsia"/>
          <w:sz w:val="32"/>
          <w:szCs w:val="32"/>
        </w:rPr>
        <w:t>，支持全区中小学工程修缮、</w:t>
      </w:r>
      <w:r w:rsidR="00153212">
        <w:rPr>
          <w:rFonts w:ascii="仿宋_GB2312" w:eastAsia="仿宋_GB2312" w:hint="eastAsia"/>
          <w:sz w:val="32"/>
          <w:szCs w:val="32"/>
        </w:rPr>
        <w:t>区级学校更新教学设备、加强信息化建设</w:t>
      </w:r>
      <w:r w:rsidR="0001175D">
        <w:rPr>
          <w:rFonts w:ascii="仿宋_GB2312" w:eastAsia="仿宋_GB2312" w:hint="eastAsia"/>
          <w:sz w:val="32"/>
          <w:szCs w:val="32"/>
        </w:rPr>
        <w:t>，支持</w:t>
      </w:r>
      <w:r w:rsidR="00153212">
        <w:rPr>
          <w:rFonts w:ascii="仿宋_GB2312" w:eastAsia="仿宋_GB2312" w:hint="eastAsia"/>
          <w:sz w:val="32"/>
          <w:szCs w:val="32"/>
        </w:rPr>
        <w:t>人大附</w:t>
      </w:r>
      <w:r w:rsidR="00153212" w:rsidRPr="0088398F">
        <w:rPr>
          <w:rFonts w:ascii="仿宋_GB2312" w:eastAsia="仿宋_GB2312" w:hint="eastAsia"/>
          <w:sz w:val="32"/>
          <w:szCs w:val="32"/>
        </w:rPr>
        <w:t>丰台学校、十二中</w:t>
      </w:r>
      <w:r w:rsidR="00153212">
        <w:rPr>
          <w:rFonts w:ascii="仿宋_GB2312" w:eastAsia="仿宋_GB2312" w:hint="eastAsia"/>
          <w:sz w:val="32"/>
          <w:szCs w:val="32"/>
        </w:rPr>
        <w:t>东校区、北师大</w:t>
      </w:r>
      <w:r w:rsidR="00153212" w:rsidRPr="004074F9">
        <w:rPr>
          <w:rFonts w:ascii="仿宋_GB2312" w:eastAsia="仿宋_GB2312" w:hint="eastAsia"/>
          <w:sz w:val="32"/>
          <w:szCs w:val="32"/>
        </w:rPr>
        <w:t>四</w:t>
      </w:r>
      <w:r w:rsidR="00153212">
        <w:rPr>
          <w:rFonts w:ascii="仿宋_GB2312" w:eastAsia="仿宋_GB2312" w:hint="eastAsia"/>
          <w:sz w:val="32"/>
          <w:szCs w:val="32"/>
        </w:rPr>
        <w:t>中、丰台一小丽泽校区等中小学新建改扩建</w:t>
      </w:r>
      <w:r w:rsidR="00B40B0D" w:rsidRPr="00B40B0D">
        <w:rPr>
          <w:rFonts w:ascii="仿宋_GB2312" w:eastAsia="仿宋_GB2312" w:hint="eastAsia"/>
          <w:sz w:val="32"/>
          <w:szCs w:val="32"/>
        </w:rPr>
        <w:t>；支持校园文化建设和提升，推进校园足球、冰雪运动等项目发展。</w:t>
      </w:r>
    </w:p>
    <w:p w:rsidR="00787A92" w:rsidRPr="00787A92" w:rsidRDefault="008D517A" w:rsidP="008D517A">
      <w:pPr>
        <w:spacing w:line="560" w:lineRule="exact"/>
        <w:ind w:firstLineChars="200" w:firstLine="640"/>
        <w:jc w:val="left"/>
        <w:rPr>
          <w:rFonts w:ascii="仿宋_GB2312" w:eastAsia="仿宋_GB2312"/>
          <w:sz w:val="32"/>
          <w:szCs w:val="32"/>
        </w:rPr>
      </w:pPr>
      <w:r w:rsidRPr="008D517A">
        <w:rPr>
          <w:rFonts w:ascii="仿宋_GB2312" w:eastAsia="仿宋_GB2312" w:hint="eastAsia"/>
          <w:sz w:val="32"/>
          <w:szCs w:val="32"/>
        </w:rPr>
        <w:t>科学技术和资源勘探信息合计支出83,286万元，完成调整预算的104.8%,同比增长46.6%。科学技术主要用于落实政府对科技创新的支持措施，提升科技创新服务能力建设，支持开展科普宣传活动，支持丰台科技园区环境升级等；资源勘探信息支出主要用于支持中小企业发展支出及安全生产和监管等。为支持我区高新产业发展，2018年我区将原安排在科学技术科目下</w:t>
      </w:r>
      <w:proofErr w:type="gramStart"/>
      <w:r w:rsidRPr="008D517A">
        <w:rPr>
          <w:rFonts w:ascii="仿宋_GB2312" w:eastAsia="仿宋_GB2312" w:hint="eastAsia"/>
          <w:sz w:val="32"/>
          <w:szCs w:val="32"/>
        </w:rPr>
        <w:t>的科创企业</w:t>
      </w:r>
      <w:proofErr w:type="gramEnd"/>
      <w:r w:rsidRPr="008D517A">
        <w:rPr>
          <w:rFonts w:ascii="仿宋_GB2312" w:eastAsia="仿宋_GB2312" w:hint="eastAsia"/>
          <w:sz w:val="32"/>
          <w:szCs w:val="32"/>
        </w:rPr>
        <w:t>支持资金、经济发展专项资金等奖励扶持资金统筹合并设立了区级产业发展基金，支出科目由科学技术支出调整为资源勘探信息支出。</w:t>
      </w:r>
    </w:p>
    <w:p w:rsidR="00787A92" w:rsidRPr="00787A92" w:rsidRDefault="008D517A" w:rsidP="008D517A">
      <w:pPr>
        <w:spacing w:line="560" w:lineRule="exact"/>
        <w:ind w:firstLineChars="200" w:firstLine="640"/>
        <w:jc w:val="left"/>
        <w:rPr>
          <w:rFonts w:ascii="仿宋_GB2312" w:eastAsia="仿宋_GB2312"/>
          <w:sz w:val="32"/>
          <w:szCs w:val="32"/>
        </w:rPr>
      </w:pPr>
      <w:r w:rsidRPr="008D517A">
        <w:rPr>
          <w:rFonts w:ascii="仿宋_GB2312" w:eastAsia="仿宋_GB2312" w:hint="eastAsia"/>
          <w:sz w:val="32"/>
          <w:szCs w:val="32"/>
        </w:rPr>
        <w:t>社会保障和就业支出390,181万元，完成调整预算的116.7%,同比增长42.4%。</w:t>
      </w:r>
      <w:r w:rsidR="00B40B0D" w:rsidRPr="00B40B0D">
        <w:rPr>
          <w:rFonts w:ascii="仿宋_GB2312" w:eastAsia="仿宋_GB2312" w:hint="eastAsia"/>
          <w:sz w:val="32"/>
          <w:szCs w:val="32"/>
        </w:rPr>
        <w:t>主要用于保障城乡居民养老保险、</w:t>
      </w:r>
      <w:r w:rsidR="00B40B0D" w:rsidRPr="00B40B0D">
        <w:rPr>
          <w:rFonts w:ascii="仿宋_GB2312" w:eastAsia="仿宋_GB2312" w:hint="eastAsia"/>
          <w:sz w:val="32"/>
          <w:szCs w:val="32"/>
        </w:rPr>
        <w:lastRenderedPageBreak/>
        <w:t>机关事业单位养老保险等财政补助支出；落实拥军优属、社会福利等专项经费，支持做好退役军人安置；加大对困难群体救助工作的支持力度，保障残疾人就业和社会保障支出；推进居家和社区养老服务改革，落实社会办养老机构运营补贴政策，支持养老服务设施建设；落实就业补助专项资金，促进创业带动就业。</w:t>
      </w:r>
      <w:r w:rsidR="00B40B0D">
        <w:rPr>
          <w:rFonts w:ascii="仿宋_GB2312" w:eastAsia="仿宋_GB2312" w:hint="eastAsia"/>
          <w:sz w:val="32"/>
          <w:szCs w:val="32"/>
        </w:rPr>
        <w:t>增长较多的原因</w:t>
      </w:r>
      <w:r w:rsidR="00787A92" w:rsidRPr="00787A92">
        <w:rPr>
          <w:rFonts w:ascii="仿宋_GB2312" w:eastAsia="仿宋_GB2312" w:hint="eastAsia"/>
          <w:sz w:val="32"/>
          <w:szCs w:val="32"/>
        </w:rPr>
        <w:t>主要是养老保险缴费标准提高及机关事业单位退休人员养老保险补差导致。</w:t>
      </w:r>
    </w:p>
    <w:p w:rsidR="00787A92" w:rsidRPr="00787A92" w:rsidRDefault="008D517A" w:rsidP="008D517A">
      <w:pPr>
        <w:spacing w:line="560" w:lineRule="exact"/>
        <w:ind w:firstLineChars="200" w:firstLine="640"/>
        <w:jc w:val="left"/>
        <w:rPr>
          <w:rFonts w:ascii="仿宋_GB2312" w:eastAsia="仿宋_GB2312"/>
          <w:sz w:val="32"/>
          <w:szCs w:val="32"/>
        </w:rPr>
      </w:pPr>
      <w:r w:rsidRPr="008D517A">
        <w:rPr>
          <w:rFonts w:ascii="仿宋_GB2312" w:eastAsia="仿宋_GB2312" w:hint="eastAsia"/>
          <w:sz w:val="32"/>
          <w:szCs w:val="32"/>
        </w:rPr>
        <w:t>医疗卫生支出114,826万元，完成调整预算的102.8%,同比增长9.2%。</w:t>
      </w:r>
      <w:r w:rsidR="00B40B0D" w:rsidRPr="00B40B0D">
        <w:rPr>
          <w:rFonts w:ascii="仿宋_GB2312" w:eastAsia="仿宋_GB2312" w:hint="eastAsia"/>
          <w:sz w:val="32"/>
          <w:szCs w:val="32"/>
        </w:rPr>
        <w:t>主要用于落实城乡居民基本医疗保险和新农合报销补助政策；加大公立医院设备购置及信息化建设投入力度，对公立医院取消药品加成实行财政补助；支持基层医疗卫生机构建设，推进中医综合服务能力提升；保障疾病筛查、疫苗注射、老年人健康管理等基本和重大公共卫生服务支出；加大食品药品抽验经费投入力度，支持食品药品安全监管体系建设。</w:t>
      </w:r>
    </w:p>
    <w:p w:rsidR="00787A92" w:rsidRPr="00787A92" w:rsidRDefault="008D517A" w:rsidP="008D517A">
      <w:pPr>
        <w:spacing w:line="560" w:lineRule="exact"/>
        <w:ind w:firstLineChars="200" w:firstLine="640"/>
        <w:jc w:val="left"/>
        <w:rPr>
          <w:rFonts w:ascii="仿宋_GB2312" w:eastAsia="仿宋_GB2312"/>
          <w:sz w:val="32"/>
          <w:szCs w:val="32"/>
        </w:rPr>
      </w:pPr>
      <w:r w:rsidRPr="008D517A">
        <w:rPr>
          <w:rFonts w:ascii="仿宋_GB2312" w:eastAsia="仿宋_GB2312" w:hint="eastAsia"/>
          <w:sz w:val="32"/>
          <w:szCs w:val="32"/>
        </w:rPr>
        <w:t>节能环保支出12,301万元，完成调整预算的40.7%,同比减少45.2%。</w:t>
      </w:r>
      <w:r w:rsidR="00787A92" w:rsidRPr="00787A92">
        <w:rPr>
          <w:rFonts w:ascii="仿宋_GB2312" w:eastAsia="仿宋_GB2312" w:hint="eastAsia"/>
          <w:sz w:val="32"/>
          <w:szCs w:val="32"/>
        </w:rPr>
        <w:t>主要用于落实清洁空气行动计划，推进与大气污染防治有关的节能环保项目开展。支出与预算差异的原因为变电站建设、“煤改电”线路改造等工程性建设已基本完成，大额项目支出减少，2018年逐步转为根据不同污染源开展专项整治工作的精细化治污。</w:t>
      </w:r>
    </w:p>
    <w:p w:rsidR="00787A92" w:rsidRPr="00787A92" w:rsidRDefault="008D517A" w:rsidP="008D517A">
      <w:pPr>
        <w:spacing w:line="560" w:lineRule="exact"/>
        <w:ind w:firstLineChars="200" w:firstLine="640"/>
        <w:jc w:val="left"/>
        <w:rPr>
          <w:rFonts w:ascii="仿宋_GB2312" w:eastAsia="仿宋_GB2312"/>
          <w:sz w:val="32"/>
          <w:szCs w:val="32"/>
        </w:rPr>
      </w:pPr>
      <w:r w:rsidRPr="008D517A">
        <w:rPr>
          <w:rFonts w:ascii="仿宋_GB2312" w:eastAsia="仿宋_GB2312" w:hint="eastAsia"/>
          <w:sz w:val="32"/>
          <w:szCs w:val="32"/>
        </w:rPr>
        <w:t>城乡社区支出334,448万元，完成调整预算的102.8%,同比增长9.2%。</w:t>
      </w:r>
      <w:r w:rsidR="00B40B0D" w:rsidRPr="00B40B0D">
        <w:rPr>
          <w:rFonts w:ascii="仿宋_GB2312" w:eastAsia="仿宋_GB2312" w:hint="eastAsia"/>
          <w:sz w:val="32"/>
          <w:szCs w:val="32"/>
        </w:rPr>
        <w:t>主要用于加大基础设施和环境整治资金投入，提高城市管理水平；保障道路维修养护、积水治理、地下管</w:t>
      </w:r>
      <w:r w:rsidR="00B40B0D" w:rsidRPr="00B40B0D">
        <w:rPr>
          <w:rFonts w:ascii="仿宋_GB2312" w:eastAsia="仿宋_GB2312" w:hint="eastAsia"/>
          <w:sz w:val="32"/>
          <w:szCs w:val="32"/>
        </w:rPr>
        <w:lastRenderedPageBreak/>
        <w:t>线管廊建设改造等市政基础设施建设资金需求；落实疏解整治促提升专项行动计划，安排拆违整治、低端产业</w:t>
      </w:r>
      <w:proofErr w:type="gramStart"/>
      <w:r w:rsidR="00B40B0D" w:rsidRPr="00B40B0D">
        <w:rPr>
          <w:rFonts w:ascii="仿宋_GB2312" w:eastAsia="仿宋_GB2312" w:hint="eastAsia"/>
          <w:sz w:val="32"/>
          <w:szCs w:val="32"/>
        </w:rPr>
        <w:t>疏解专项</w:t>
      </w:r>
      <w:proofErr w:type="gramEnd"/>
      <w:r w:rsidR="00B40B0D" w:rsidRPr="00B40B0D">
        <w:rPr>
          <w:rFonts w:ascii="仿宋_GB2312" w:eastAsia="仿宋_GB2312" w:hint="eastAsia"/>
          <w:sz w:val="32"/>
          <w:szCs w:val="32"/>
        </w:rPr>
        <w:t>资金；促进区域环境品质提升，落实背街小巷环境整治及公园绿地建设资金；加强基层服务保障水平，安排“街乡吹哨、部门报到”专项资金等。</w:t>
      </w:r>
    </w:p>
    <w:p w:rsidR="00597D2E" w:rsidRDefault="00597D2E" w:rsidP="00597D2E">
      <w:pPr>
        <w:spacing w:line="560" w:lineRule="exact"/>
        <w:ind w:firstLineChars="200" w:firstLine="643"/>
        <w:jc w:val="left"/>
        <w:rPr>
          <w:rFonts w:ascii="楷体_GB2312" w:eastAsia="楷体_GB2312"/>
          <w:b/>
          <w:sz w:val="32"/>
          <w:szCs w:val="32"/>
        </w:rPr>
      </w:pPr>
      <w:r w:rsidRPr="00597D2E">
        <w:rPr>
          <w:rFonts w:ascii="楷体_GB2312" w:eastAsia="楷体_GB2312" w:hint="eastAsia"/>
          <w:b/>
          <w:sz w:val="32"/>
          <w:szCs w:val="32"/>
        </w:rPr>
        <w:t>（二）政府性基金执行说明</w:t>
      </w:r>
    </w:p>
    <w:p w:rsidR="00A42364" w:rsidRDefault="008D517A" w:rsidP="008D517A">
      <w:pPr>
        <w:spacing w:line="560" w:lineRule="exact"/>
        <w:ind w:firstLineChars="200" w:firstLine="640"/>
        <w:jc w:val="left"/>
        <w:rPr>
          <w:rFonts w:ascii="仿宋_GB2312" w:eastAsia="仿宋_GB2312"/>
          <w:sz w:val="32"/>
          <w:szCs w:val="32"/>
        </w:rPr>
      </w:pPr>
      <w:r w:rsidRPr="008D517A">
        <w:rPr>
          <w:rFonts w:ascii="仿宋_GB2312" w:eastAsia="仿宋_GB2312" w:hint="eastAsia"/>
          <w:sz w:val="32"/>
          <w:szCs w:val="32"/>
        </w:rPr>
        <w:t>政府性基金预算收入完成1,299,619万元，完成调整预算1,299,600万元的100%，其中国有土地使用权出让收入1,299,600万元，另有彩票发行机构和彩票销售机构的业务费用收入19万元。</w:t>
      </w:r>
    </w:p>
    <w:p w:rsidR="00006A1F" w:rsidRPr="00597D2E" w:rsidRDefault="008D517A" w:rsidP="008D517A">
      <w:pPr>
        <w:spacing w:line="560" w:lineRule="exact"/>
        <w:ind w:firstLineChars="200" w:firstLine="640"/>
        <w:jc w:val="left"/>
        <w:rPr>
          <w:rFonts w:ascii="楷体_GB2312" w:eastAsia="楷体_GB2312"/>
          <w:b/>
          <w:sz w:val="32"/>
          <w:szCs w:val="32"/>
        </w:rPr>
      </w:pPr>
      <w:r w:rsidRPr="008D517A">
        <w:rPr>
          <w:rFonts w:ascii="仿宋_GB2312" w:eastAsia="仿宋_GB2312" w:hint="eastAsia"/>
          <w:sz w:val="32"/>
          <w:szCs w:val="32"/>
        </w:rPr>
        <w:t>政府性基金预算支出完成1,499,502万元，完成调整预算1,499,502万元的100%，主要用于征地拆迁和补偿支出、土地开发支出、城市建设支出、补助被征地农民支出等。</w:t>
      </w:r>
    </w:p>
    <w:p w:rsidR="00597D2E" w:rsidRDefault="00597D2E" w:rsidP="00597D2E">
      <w:pPr>
        <w:spacing w:line="560" w:lineRule="exact"/>
        <w:ind w:firstLineChars="200" w:firstLine="643"/>
        <w:jc w:val="left"/>
        <w:rPr>
          <w:rFonts w:ascii="楷体_GB2312" w:eastAsia="楷体_GB2312"/>
          <w:b/>
          <w:sz w:val="32"/>
          <w:szCs w:val="32"/>
        </w:rPr>
      </w:pPr>
      <w:r w:rsidRPr="00597D2E">
        <w:rPr>
          <w:rFonts w:ascii="楷体_GB2312" w:eastAsia="楷体_GB2312" w:hint="eastAsia"/>
          <w:b/>
          <w:sz w:val="32"/>
          <w:szCs w:val="32"/>
        </w:rPr>
        <w:t>（三）国</w:t>
      </w:r>
      <w:proofErr w:type="gramStart"/>
      <w:r w:rsidRPr="00597D2E">
        <w:rPr>
          <w:rFonts w:ascii="楷体_GB2312" w:eastAsia="楷体_GB2312" w:hint="eastAsia"/>
          <w:b/>
          <w:sz w:val="32"/>
          <w:szCs w:val="32"/>
        </w:rPr>
        <w:t>资预算</w:t>
      </w:r>
      <w:proofErr w:type="gramEnd"/>
      <w:r w:rsidRPr="00597D2E">
        <w:rPr>
          <w:rFonts w:ascii="楷体_GB2312" w:eastAsia="楷体_GB2312" w:hint="eastAsia"/>
          <w:b/>
          <w:sz w:val="32"/>
          <w:szCs w:val="32"/>
        </w:rPr>
        <w:t>执行说明</w:t>
      </w:r>
    </w:p>
    <w:p w:rsidR="00597D2E" w:rsidRPr="00A220B8" w:rsidRDefault="00A220B8" w:rsidP="00A220B8">
      <w:pPr>
        <w:spacing w:line="560" w:lineRule="exact"/>
        <w:ind w:firstLineChars="200" w:firstLine="640"/>
        <w:jc w:val="left"/>
        <w:rPr>
          <w:rFonts w:ascii="仿宋_GB2312" w:eastAsia="仿宋_GB2312"/>
          <w:sz w:val="32"/>
          <w:szCs w:val="32"/>
        </w:rPr>
      </w:pPr>
      <w:r w:rsidRPr="00A220B8">
        <w:rPr>
          <w:rFonts w:ascii="仿宋_GB2312" w:eastAsia="仿宋_GB2312" w:hint="eastAsia"/>
          <w:sz w:val="32"/>
          <w:szCs w:val="32"/>
        </w:rPr>
        <w:t>2018年收缴国有资本收益3</w:t>
      </w:r>
      <w:r w:rsidR="00A42364">
        <w:rPr>
          <w:rFonts w:ascii="仿宋_GB2312" w:eastAsia="仿宋_GB2312" w:hint="eastAsia"/>
          <w:sz w:val="32"/>
          <w:szCs w:val="32"/>
        </w:rPr>
        <w:t>,</w:t>
      </w:r>
      <w:r w:rsidRPr="00A220B8">
        <w:rPr>
          <w:rFonts w:ascii="仿宋_GB2312" w:eastAsia="仿宋_GB2312" w:hint="eastAsia"/>
          <w:sz w:val="32"/>
          <w:szCs w:val="32"/>
        </w:rPr>
        <w:t>187万元，全部是企业利润收入，较2018年预算增加324万元，增长11.3%，主要区国</w:t>
      </w:r>
      <w:proofErr w:type="gramStart"/>
      <w:r w:rsidRPr="00A220B8">
        <w:rPr>
          <w:rFonts w:ascii="仿宋_GB2312" w:eastAsia="仿宋_GB2312" w:hint="eastAsia"/>
          <w:sz w:val="32"/>
          <w:szCs w:val="32"/>
        </w:rPr>
        <w:t>资中心</w:t>
      </w:r>
      <w:proofErr w:type="gramEnd"/>
      <w:r w:rsidRPr="00A220B8">
        <w:rPr>
          <w:rFonts w:ascii="仿宋_GB2312" w:eastAsia="仿宋_GB2312" w:hint="eastAsia"/>
          <w:sz w:val="32"/>
          <w:szCs w:val="32"/>
        </w:rPr>
        <w:t>担保费增加导致利润增加，及其他企业实际实现利润比预计略有增加。</w:t>
      </w:r>
    </w:p>
    <w:p w:rsidR="00A220B8" w:rsidRPr="00A220B8" w:rsidRDefault="00A220B8" w:rsidP="00A220B8">
      <w:pPr>
        <w:spacing w:line="560" w:lineRule="exact"/>
        <w:ind w:firstLineChars="200" w:firstLine="640"/>
        <w:jc w:val="left"/>
        <w:rPr>
          <w:rFonts w:ascii="仿宋_GB2312" w:eastAsia="仿宋_GB2312"/>
          <w:sz w:val="32"/>
          <w:szCs w:val="32"/>
        </w:rPr>
      </w:pPr>
      <w:r w:rsidRPr="00A220B8">
        <w:rPr>
          <w:rFonts w:ascii="仿宋_GB2312" w:eastAsia="仿宋_GB2312" w:hint="eastAsia"/>
          <w:sz w:val="32"/>
          <w:szCs w:val="32"/>
        </w:rPr>
        <w:t>2018年可用于支出3</w:t>
      </w:r>
      <w:r w:rsidR="00A42364">
        <w:rPr>
          <w:rFonts w:ascii="仿宋_GB2312" w:eastAsia="仿宋_GB2312" w:hint="eastAsia"/>
          <w:sz w:val="32"/>
          <w:szCs w:val="32"/>
        </w:rPr>
        <w:t>,</w:t>
      </w:r>
      <w:r w:rsidRPr="00A220B8">
        <w:rPr>
          <w:rFonts w:ascii="仿宋_GB2312" w:eastAsia="仿宋_GB2312" w:hint="eastAsia"/>
          <w:sz w:val="32"/>
          <w:szCs w:val="32"/>
        </w:rPr>
        <w:t>18</w:t>
      </w:r>
      <w:r w:rsidR="008D517A">
        <w:rPr>
          <w:rFonts w:ascii="仿宋_GB2312" w:eastAsia="仿宋_GB2312" w:hint="eastAsia"/>
          <w:sz w:val="32"/>
          <w:szCs w:val="32"/>
        </w:rPr>
        <w:t>5</w:t>
      </w:r>
      <w:r w:rsidRPr="00A220B8">
        <w:rPr>
          <w:rFonts w:ascii="仿宋_GB2312" w:eastAsia="仿宋_GB2312" w:hint="eastAsia"/>
          <w:sz w:val="32"/>
          <w:szCs w:val="32"/>
        </w:rPr>
        <w:t>万元，其中资本性支出2</w:t>
      </w:r>
      <w:r w:rsidR="00A42364">
        <w:rPr>
          <w:rFonts w:ascii="仿宋_GB2312" w:eastAsia="仿宋_GB2312" w:hint="eastAsia"/>
          <w:sz w:val="32"/>
          <w:szCs w:val="32"/>
        </w:rPr>
        <w:t>,</w:t>
      </w:r>
      <w:r w:rsidRPr="00A220B8">
        <w:rPr>
          <w:rFonts w:ascii="仿宋_GB2312" w:eastAsia="仿宋_GB2312" w:hint="eastAsia"/>
          <w:sz w:val="32"/>
          <w:szCs w:val="32"/>
        </w:rPr>
        <w:t>5</w:t>
      </w:r>
      <w:r w:rsidR="008D517A">
        <w:rPr>
          <w:rFonts w:ascii="仿宋_GB2312" w:eastAsia="仿宋_GB2312" w:hint="eastAsia"/>
          <w:sz w:val="32"/>
          <w:szCs w:val="32"/>
        </w:rPr>
        <w:t>48</w:t>
      </w:r>
      <w:r w:rsidRPr="00A220B8">
        <w:rPr>
          <w:rFonts w:ascii="仿宋_GB2312" w:eastAsia="仿宋_GB2312" w:hint="eastAsia"/>
          <w:sz w:val="32"/>
          <w:szCs w:val="32"/>
        </w:rPr>
        <w:t>万元，</w:t>
      </w:r>
      <w:r w:rsidR="008D517A" w:rsidRPr="008D517A">
        <w:rPr>
          <w:rFonts w:ascii="仿宋_GB2312" w:eastAsia="仿宋_GB2312" w:hint="eastAsia"/>
          <w:sz w:val="32"/>
          <w:szCs w:val="32"/>
        </w:rPr>
        <w:t>主要用于支持北京静态交通丰台有限公司增资和园区产业基地东三期产业用地开发项目，</w:t>
      </w:r>
      <w:r w:rsidR="008D517A">
        <w:rPr>
          <w:rFonts w:ascii="仿宋_GB2312" w:eastAsia="仿宋_GB2312" w:hint="eastAsia"/>
          <w:sz w:val="32"/>
          <w:szCs w:val="32"/>
        </w:rPr>
        <w:t>及</w:t>
      </w:r>
      <w:r w:rsidRPr="00A220B8">
        <w:rPr>
          <w:rFonts w:ascii="仿宋_GB2312" w:eastAsia="仿宋_GB2312" w:hint="eastAsia"/>
          <w:sz w:val="32"/>
          <w:szCs w:val="32"/>
        </w:rPr>
        <w:t>按20%上缴公共预算637万元。</w:t>
      </w:r>
    </w:p>
    <w:p w:rsidR="00597D2E" w:rsidRDefault="00597D2E" w:rsidP="004206DA">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二、2019年预算编制说明</w:t>
      </w:r>
    </w:p>
    <w:p w:rsidR="003A2D42" w:rsidRPr="00597D2E" w:rsidRDefault="00597D2E" w:rsidP="00597D2E">
      <w:pPr>
        <w:spacing w:line="560" w:lineRule="exact"/>
        <w:ind w:firstLineChars="200" w:firstLine="643"/>
        <w:jc w:val="left"/>
        <w:rPr>
          <w:rFonts w:ascii="楷体_GB2312" w:eastAsia="楷体_GB2312"/>
          <w:b/>
          <w:sz w:val="32"/>
          <w:szCs w:val="32"/>
        </w:rPr>
      </w:pPr>
      <w:r w:rsidRPr="00597D2E">
        <w:rPr>
          <w:rFonts w:ascii="楷体_GB2312" w:eastAsia="楷体_GB2312" w:hint="eastAsia"/>
          <w:b/>
          <w:sz w:val="32"/>
          <w:szCs w:val="32"/>
        </w:rPr>
        <w:t>（一）</w:t>
      </w:r>
      <w:r w:rsidR="00E179BA" w:rsidRPr="00597D2E">
        <w:rPr>
          <w:rFonts w:ascii="楷体_GB2312" w:eastAsia="楷体_GB2312" w:hint="eastAsia"/>
          <w:b/>
          <w:sz w:val="32"/>
          <w:szCs w:val="32"/>
        </w:rPr>
        <w:t>一般公共预算编制说明</w:t>
      </w:r>
    </w:p>
    <w:p w:rsidR="00A220B8" w:rsidRDefault="00597D2E" w:rsidP="00A220B8">
      <w:pPr>
        <w:spacing w:line="560" w:lineRule="exact"/>
        <w:ind w:firstLineChars="200" w:firstLine="640"/>
        <w:jc w:val="left"/>
        <w:rPr>
          <w:rFonts w:ascii="仿宋_GB2312" w:eastAsia="仿宋_GB2312"/>
          <w:sz w:val="32"/>
          <w:szCs w:val="32"/>
        </w:rPr>
      </w:pPr>
      <w:r w:rsidRPr="00597D2E">
        <w:rPr>
          <w:rFonts w:ascii="仿宋_GB2312" w:eastAsia="仿宋_GB2312" w:hint="eastAsia"/>
          <w:sz w:val="32"/>
          <w:szCs w:val="32"/>
        </w:rPr>
        <w:lastRenderedPageBreak/>
        <w:t>1.</w:t>
      </w:r>
      <w:r w:rsidR="00E179BA" w:rsidRPr="00597D2E">
        <w:rPr>
          <w:rFonts w:ascii="仿宋_GB2312" w:eastAsia="仿宋_GB2312" w:hint="eastAsia"/>
          <w:sz w:val="32"/>
          <w:szCs w:val="32"/>
        </w:rPr>
        <w:t>关于收入预算的说明</w:t>
      </w:r>
    </w:p>
    <w:p w:rsidR="008C0D43" w:rsidRDefault="008C0D43" w:rsidP="00A220B8">
      <w:pPr>
        <w:spacing w:line="560" w:lineRule="exact"/>
        <w:ind w:firstLineChars="200" w:firstLine="640"/>
        <w:jc w:val="left"/>
        <w:rPr>
          <w:rFonts w:ascii="仿宋_GB2312" w:eastAsia="仿宋_GB2312"/>
          <w:sz w:val="32"/>
          <w:szCs w:val="32"/>
        </w:rPr>
      </w:pPr>
      <w:r w:rsidRPr="008C0D43">
        <w:rPr>
          <w:rFonts w:ascii="仿宋_GB2312" w:eastAsia="仿宋_GB2312" w:hint="eastAsia"/>
          <w:sz w:val="32"/>
          <w:szCs w:val="32"/>
        </w:rPr>
        <w:t>201</w:t>
      </w:r>
      <w:r>
        <w:rPr>
          <w:rFonts w:ascii="仿宋_GB2312" w:eastAsia="仿宋_GB2312" w:hint="eastAsia"/>
          <w:sz w:val="32"/>
          <w:szCs w:val="32"/>
        </w:rPr>
        <w:t>9</w:t>
      </w:r>
      <w:r w:rsidRPr="008C0D43">
        <w:rPr>
          <w:rFonts w:ascii="仿宋_GB2312" w:eastAsia="仿宋_GB2312" w:hint="eastAsia"/>
          <w:sz w:val="32"/>
          <w:szCs w:val="32"/>
        </w:rPr>
        <w:t>年</w:t>
      </w:r>
      <w:r>
        <w:rPr>
          <w:rFonts w:ascii="仿宋_GB2312" w:eastAsia="仿宋_GB2312" w:hint="eastAsia"/>
          <w:sz w:val="32"/>
          <w:szCs w:val="32"/>
        </w:rPr>
        <w:t>区级</w:t>
      </w:r>
      <w:r w:rsidRPr="008C0D43">
        <w:rPr>
          <w:rFonts w:ascii="仿宋_GB2312" w:eastAsia="仿宋_GB2312" w:hint="eastAsia"/>
          <w:sz w:val="32"/>
          <w:szCs w:val="32"/>
        </w:rPr>
        <w:t>一般公共预算收入预算数为</w:t>
      </w:r>
      <w:r w:rsidR="00A220B8">
        <w:rPr>
          <w:rFonts w:ascii="仿宋_GB2312" w:eastAsia="仿宋_GB2312" w:hint="eastAsia"/>
          <w:sz w:val="32"/>
          <w:szCs w:val="32"/>
        </w:rPr>
        <w:t>1</w:t>
      </w:r>
      <w:r w:rsidR="00A42364">
        <w:rPr>
          <w:rFonts w:ascii="仿宋_GB2312" w:eastAsia="仿宋_GB2312" w:hint="eastAsia"/>
          <w:sz w:val="32"/>
          <w:szCs w:val="32"/>
        </w:rPr>
        <w:t>,</w:t>
      </w:r>
      <w:r w:rsidR="00A220B8">
        <w:rPr>
          <w:rFonts w:ascii="仿宋_GB2312" w:eastAsia="仿宋_GB2312" w:hint="eastAsia"/>
          <w:sz w:val="32"/>
          <w:szCs w:val="32"/>
        </w:rPr>
        <w:t>2</w:t>
      </w:r>
      <w:r w:rsidR="00C243C8">
        <w:rPr>
          <w:rFonts w:ascii="仿宋_GB2312" w:eastAsia="仿宋_GB2312" w:hint="eastAsia"/>
          <w:sz w:val="32"/>
          <w:szCs w:val="32"/>
        </w:rPr>
        <w:t>76</w:t>
      </w:r>
      <w:r w:rsidR="00A42364">
        <w:rPr>
          <w:rFonts w:ascii="仿宋_GB2312" w:eastAsia="仿宋_GB2312" w:hint="eastAsia"/>
          <w:sz w:val="32"/>
          <w:szCs w:val="32"/>
        </w:rPr>
        <w:t>,</w:t>
      </w:r>
      <w:r w:rsidR="00C243C8">
        <w:rPr>
          <w:rFonts w:ascii="仿宋_GB2312" w:eastAsia="仿宋_GB2312" w:hint="eastAsia"/>
          <w:sz w:val="32"/>
          <w:szCs w:val="32"/>
        </w:rPr>
        <w:t>836</w:t>
      </w:r>
      <w:r>
        <w:rPr>
          <w:rFonts w:ascii="仿宋_GB2312" w:eastAsia="仿宋_GB2312" w:hint="eastAsia"/>
          <w:sz w:val="32"/>
          <w:szCs w:val="32"/>
        </w:rPr>
        <w:t>万</w:t>
      </w:r>
      <w:r w:rsidRPr="008C0D43">
        <w:rPr>
          <w:rFonts w:ascii="仿宋_GB2312" w:eastAsia="仿宋_GB2312" w:hint="eastAsia"/>
          <w:sz w:val="32"/>
          <w:szCs w:val="32"/>
        </w:rPr>
        <w:t>元，比上年执行数增长</w:t>
      </w:r>
      <w:r w:rsidR="00C243C8">
        <w:rPr>
          <w:rFonts w:ascii="仿宋_GB2312" w:eastAsia="仿宋_GB2312" w:hint="eastAsia"/>
          <w:sz w:val="32"/>
          <w:szCs w:val="32"/>
        </w:rPr>
        <w:t>5</w:t>
      </w:r>
      <w:r w:rsidRPr="008C0D43">
        <w:rPr>
          <w:rFonts w:ascii="仿宋_GB2312" w:eastAsia="仿宋_GB2312" w:hint="eastAsia"/>
          <w:sz w:val="32"/>
          <w:szCs w:val="32"/>
        </w:rPr>
        <w:t>%</w:t>
      </w:r>
      <w:r w:rsidR="00C243C8">
        <w:rPr>
          <w:rFonts w:ascii="仿宋_GB2312" w:eastAsia="仿宋_GB2312" w:hint="eastAsia"/>
          <w:sz w:val="32"/>
          <w:szCs w:val="32"/>
        </w:rPr>
        <w:t>左右</w:t>
      </w:r>
      <w:r>
        <w:rPr>
          <w:rFonts w:ascii="仿宋_GB2312" w:eastAsia="仿宋_GB2312" w:hint="eastAsia"/>
          <w:sz w:val="32"/>
          <w:szCs w:val="32"/>
        </w:rPr>
        <w:t>，主要根据年度经济发展、</w:t>
      </w:r>
      <w:r w:rsidR="004206DA">
        <w:rPr>
          <w:rFonts w:ascii="仿宋_GB2312" w:eastAsia="仿宋_GB2312" w:hint="eastAsia"/>
          <w:sz w:val="32"/>
          <w:szCs w:val="32"/>
        </w:rPr>
        <w:t>实施减税降费等因素预计，其中：</w:t>
      </w:r>
    </w:p>
    <w:p w:rsidR="008C0D43" w:rsidRDefault="008C0D43" w:rsidP="009446BE">
      <w:pPr>
        <w:spacing w:line="560" w:lineRule="exact"/>
        <w:ind w:firstLineChars="200" w:firstLine="640"/>
        <w:jc w:val="left"/>
        <w:rPr>
          <w:rFonts w:ascii="仿宋_GB2312" w:eastAsia="仿宋_GB2312"/>
          <w:sz w:val="32"/>
          <w:szCs w:val="32"/>
        </w:rPr>
      </w:pPr>
      <w:r w:rsidRPr="008C0D43">
        <w:rPr>
          <w:rFonts w:ascii="仿宋_GB2312" w:eastAsia="仿宋_GB2312" w:hint="eastAsia"/>
          <w:sz w:val="32"/>
          <w:szCs w:val="32"/>
        </w:rPr>
        <w:t>增值税预算数为</w:t>
      </w:r>
      <w:r w:rsidR="0064487A">
        <w:rPr>
          <w:rFonts w:ascii="仿宋_GB2312" w:eastAsia="仿宋_GB2312" w:hint="eastAsia"/>
          <w:sz w:val="32"/>
          <w:szCs w:val="32"/>
        </w:rPr>
        <w:t>43</w:t>
      </w:r>
      <w:r w:rsidR="00C243C8">
        <w:rPr>
          <w:rFonts w:ascii="仿宋_GB2312" w:eastAsia="仿宋_GB2312" w:hint="eastAsia"/>
          <w:sz w:val="32"/>
          <w:szCs w:val="32"/>
        </w:rPr>
        <w:t>4</w:t>
      </w:r>
      <w:r w:rsidR="00A42364">
        <w:rPr>
          <w:rFonts w:ascii="仿宋_GB2312" w:eastAsia="仿宋_GB2312" w:hint="eastAsia"/>
          <w:sz w:val="32"/>
          <w:szCs w:val="32"/>
        </w:rPr>
        <w:t>,</w:t>
      </w:r>
      <w:r w:rsidR="00C243C8">
        <w:rPr>
          <w:rFonts w:ascii="仿宋_GB2312" w:eastAsia="仿宋_GB2312" w:hint="eastAsia"/>
          <w:sz w:val="32"/>
          <w:szCs w:val="32"/>
        </w:rPr>
        <w:t>9</w:t>
      </w:r>
      <w:r w:rsidR="0064487A">
        <w:rPr>
          <w:rFonts w:ascii="仿宋_GB2312" w:eastAsia="仿宋_GB2312" w:hint="eastAsia"/>
          <w:sz w:val="32"/>
          <w:szCs w:val="32"/>
        </w:rPr>
        <w:t>00</w:t>
      </w:r>
      <w:r>
        <w:rPr>
          <w:rFonts w:ascii="仿宋_GB2312" w:eastAsia="仿宋_GB2312" w:hint="eastAsia"/>
          <w:sz w:val="32"/>
          <w:szCs w:val="32"/>
        </w:rPr>
        <w:t>万</w:t>
      </w:r>
      <w:r w:rsidRPr="008C0D43">
        <w:rPr>
          <w:rFonts w:ascii="仿宋_GB2312" w:eastAsia="仿宋_GB2312" w:hint="eastAsia"/>
          <w:sz w:val="32"/>
          <w:szCs w:val="32"/>
        </w:rPr>
        <w:t>元，比201</w:t>
      </w:r>
      <w:r>
        <w:rPr>
          <w:rFonts w:ascii="仿宋_GB2312" w:eastAsia="仿宋_GB2312" w:hint="eastAsia"/>
          <w:sz w:val="32"/>
          <w:szCs w:val="32"/>
        </w:rPr>
        <w:t>8</w:t>
      </w:r>
      <w:r w:rsidRPr="008C0D43">
        <w:rPr>
          <w:rFonts w:ascii="仿宋_GB2312" w:eastAsia="仿宋_GB2312" w:hint="eastAsia"/>
          <w:sz w:val="32"/>
          <w:szCs w:val="32"/>
        </w:rPr>
        <w:t>年执行数增长</w:t>
      </w:r>
      <w:r w:rsidR="00C243C8">
        <w:rPr>
          <w:rFonts w:ascii="仿宋_GB2312" w:eastAsia="仿宋_GB2312" w:hint="eastAsia"/>
          <w:sz w:val="32"/>
          <w:szCs w:val="32"/>
        </w:rPr>
        <w:t>6</w:t>
      </w:r>
      <w:r w:rsidRPr="008C0D43">
        <w:rPr>
          <w:rFonts w:ascii="仿宋_GB2312" w:eastAsia="仿宋_GB2312" w:hint="eastAsia"/>
          <w:sz w:val="32"/>
          <w:szCs w:val="32"/>
        </w:rPr>
        <w:t>%。主要根据工业、商业增加值预计增长情况，以及推进增值税制度改革等因素测算。</w:t>
      </w:r>
    </w:p>
    <w:p w:rsidR="008C0D43" w:rsidRDefault="008C0D43" w:rsidP="009446BE">
      <w:pPr>
        <w:spacing w:line="560" w:lineRule="exact"/>
        <w:ind w:firstLineChars="200" w:firstLine="640"/>
        <w:jc w:val="left"/>
        <w:rPr>
          <w:rFonts w:ascii="仿宋_GB2312" w:eastAsia="仿宋_GB2312"/>
          <w:sz w:val="32"/>
          <w:szCs w:val="32"/>
        </w:rPr>
      </w:pPr>
      <w:r w:rsidRPr="008C0D43">
        <w:rPr>
          <w:rFonts w:ascii="仿宋_GB2312" w:eastAsia="仿宋_GB2312" w:hint="eastAsia"/>
          <w:sz w:val="32"/>
          <w:szCs w:val="32"/>
        </w:rPr>
        <w:t>企业所得税预算数为</w:t>
      </w:r>
      <w:r w:rsidR="0064487A">
        <w:rPr>
          <w:rFonts w:ascii="仿宋_GB2312" w:eastAsia="仿宋_GB2312" w:hint="eastAsia"/>
          <w:sz w:val="32"/>
          <w:szCs w:val="32"/>
        </w:rPr>
        <w:t>28</w:t>
      </w:r>
      <w:r w:rsidR="00C243C8">
        <w:rPr>
          <w:rFonts w:ascii="仿宋_GB2312" w:eastAsia="仿宋_GB2312" w:hint="eastAsia"/>
          <w:sz w:val="32"/>
          <w:szCs w:val="32"/>
        </w:rPr>
        <w:t>6</w:t>
      </w:r>
      <w:r w:rsidR="00A42364">
        <w:rPr>
          <w:rFonts w:ascii="仿宋_GB2312" w:eastAsia="仿宋_GB2312" w:hint="eastAsia"/>
          <w:sz w:val="32"/>
          <w:szCs w:val="32"/>
        </w:rPr>
        <w:t>,</w:t>
      </w:r>
      <w:r w:rsidR="00C243C8">
        <w:rPr>
          <w:rFonts w:ascii="仿宋_GB2312" w:eastAsia="仿宋_GB2312" w:hint="eastAsia"/>
          <w:sz w:val="32"/>
          <w:szCs w:val="32"/>
        </w:rPr>
        <w:t>0</w:t>
      </w:r>
      <w:r w:rsidR="0064487A">
        <w:rPr>
          <w:rFonts w:ascii="仿宋_GB2312" w:eastAsia="仿宋_GB2312" w:hint="eastAsia"/>
          <w:sz w:val="32"/>
          <w:szCs w:val="32"/>
        </w:rPr>
        <w:t>44</w:t>
      </w:r>
      <w:r>
        <w:rPr>
          <w:rFonts w:ascii="仿宋_GB2312" w:eastAsia="仿宋_GB2312" w:hint="eastAsia"/>
          <w:sz w:val="32"/>
          <w:szCs w:val="32"/>
        </w:rPr>
        <w:t>万</w:t>
      </w:r>
      <w:r w:rsidRPr="008C0D43">
        <w:rPr>
          <w:rFonts w:ascii="仿宋_GB2312" w:eastAsia="仿宋_GB2312" w:hint="eastAsia"/>
          <w:sz w:val="32"/>
          <w:szCs w:val="32"/>
        </w:rPr>
        <w:t>元，比201</w:t>
      </w:r>
      <w:r>
        <w:rPr>
          <w:rFonts w:ascii="仿宋_GB2312" w:eastAsia="仿宋_GB2312" w:hint="eastAsia"/>
          <w:sz w:val="32"/>
          <w:szCs w:val="32"/>
        </w:rPr>
        <w:t>8</w:t>
      </w:r>
      <w:r w:rsidRPr="008C0D43">
        <w:rPr>
          <w:rFonts w:ascii="仿宋_GB2312" w:eastAsia="仿宋_GB2312" w:hint="eastAsia"/>
          <w:sz w:val="32"/>
          <w:szCs w:val="32"/>
        </w:rPr>
        <w:t>年执行数增长</w:t>
      </w:r>
      <w:r w:rsidR="00C243C8">
        <w:rPr>
          <w:rFonts w:ascii="仿宋_GB2312" w:eastAsia="仿宋_GB2312" w:hint="eastAsia"/>
          <w:sz w:val="32"/>
          <w:szCs w:val="32"/>
        </w:rPr>
        <w:t>27</w:t>
      </w:r>
      <w:r w:rsidR="0064487A">
        <w:rPr>
          <w:rFonts w:ascii="仿宋_GB2312" w:eastAsia="仿宋_GB2312" w:hint="eastAsia"/>
          <w:sz w:val="32"/>
          <w:szCs w:val="32"/>
        </w:rPr>
        <w:t>.</w:t>
      </w:r>
      <w:r w:rsidR="00C243C8">
        <w:rPr>
          <w:rFonts w:ascii="仿宋_GB2312" w:eastAsia="仿宋_GB2312" w:hint="eastAsia"/>
          <w:sz w:val="32"/>
          <w:szCs w:val="32"/>
        </w:rPr>
        <w:t>1</w:t>
      </w:r>
      <w:r w:rsidRPr="008C0D43">
        <w:rPr>
          <w:rFonts w:ascii="仿宋_GB2312" w:eastAsia="仿宋_GB2312" w:hint="eastAsia"/>
          <w:sz w:val="32"/>
          <w:szCs w:val="32"/>
        </w:rPr>
        <w:t>%。主要根据企业利润预计增长情况，以及减轻中小企业税收负担等因素测算。</w:t>
      </w:r>
    </w:p>
    <w:p w:rsidR="008C0D43" w:rsidRDefault="008C0D43" w:rsidP="009446BE">
      <w:pPr>
        <w:spacing w:line="560" w:lineRule="exact"/>
        <w:ind w:firstLineChars="200" w:firstLine="640"/>
        <w:jc w:val="left"/>
        <w:rPr>
          <w:rFonts w:ascii="仿宋_GB2312" w:eastAsia="仿宋_GB2312"/>
          <w:sz w:val="32"/>
          <w:szCs w:val="32"/>
        </w:rPr>
      </w:pPr>
      <w:r w:rsidRPr="008C0D43">
        <w:rPr>
          <w:rFonts w:ascii="仿宋_GB2312" w:eastAsia="仿宋_GB2312" w:hint="eastAsia"/>
          <w:sz w:val="32"/>
          <w:szCs w:val="32"/>
        </w:rPr>
        <w:t>城市维护建设</w:t>
      </w:r>
      <w:proofErr w:type="gramStart"/>
      <w:r w:rsidRPr="008C0D43">
        <w:rPr>
          <w:rFonts w:ascii="仿宋_GB2312" w:eastAsia="仿宋_GB2312" w:hint="eastAsia"/>
          <w:sz w:val="32"/>
          <w:szCs w:val="32"/>
        </w:rPr>
        <w:t>税预算</w:t>
      </w:r>
      <w:proofErr w:type="gramEnd"/>
      <w:r w:rsidRPr="008C0D43">
        <w:rPr>
          <w:rFonts w:ascii="仿宋_GB2312" w:eastAsia="仿宋_GB2312" w:hint="eastAsia"/>
          <w:sz w:val="32"/>
          <w:szCs w:val="32"/>
        </w:rPr>
        <w:t>数为</w:t>
      </w:r>
      <w:r w:rsidR="0064487A">
        <w:rPr>
          <w:rFonts w:ascii="仿宋_GB2312" w:eastAsia="仿宋_GB2312" w:hint="eastAsia"/>
          <w:sz w:val="32"/>
          <w:szCs w:val="32"/>
        </w:rPr>
        <w:t>107</w:t>
      </w:r>
      <w:r w:rsidR="00A42364">
        <w:rPr>
          <w:rFonts w:ascii="仿宋_GB2312" w:eastAsia="仿宋_GB2312" w:hint="eastAsia"/>
          <w:sz w:val="32"/>
          <w:szCs w:val="32"/>
        </w:rPr>
        <w:t>,</w:t>
      </w:r>
      <w:r w:rsidR="0064487A">
        <w:rPr>
          <w:rFonts w:ascii="仿宋_GB2312" w:eastAsia="仿宋_GB2312" w:hint="eastAsia"/>
          <w:sz w:val="32"/>
          <w:szCs w:val="32"/>
        </w:rPr>
        <w:t>000</w:t>
      </w:r>
      <w:r>
        <w:rPr>
          <w:rFonts w:ascii="仿宋_GB2312" w:eastAsia="仿宋_GB2312" w:hint="eastAsia"/>
          <w:sz w:val="32"/>
          <w:szCs w:val="32"/>
        </w:rPr>
        <w:t>万</w:t>
      </w:r>
      <w:r w:rsidRPr="008C0D43">
        <w:rPr>
          <w:rFonts w:ascii="仿宋_GB2312" w:eastAsia="仿宋_GB2312" w:hint="eastAsia"/>
          <w:sz w:val="32"/>
          <w:szCs w:val="32"/>
        </w:rPr>
        <w:t>元，比201</w:t>
      </w:r>
      <w:r>
        <w:rPr>
          <w:rFonts w:ascii="仿宋_GB2312" w:eastAsia="仿宋_GB2312" w:hint="eastAsia"/>
          <w:sz w:val="32"/>
          <w:szCs w:val="32"/>
        </w:rPr>
        <w:t>8</w:t>
      </w:r>
      <w:r w:rsidRPr="008C0D43">
        <w:rPr>
          <w:rFonts w:ascii="仿宋_GB2312" w:eastAsia="仿宋_GB2312" w:hint="eastAsia"/>
          <w:sz w:val="32"/>
          <w:szCs w:val="32"/>
        </w:rPr>
        <w:t>年执行数增长</w:t>
      </w:r>
      <w:r w:rsidR="0064487A">
        <w:rPr>
          <w:rFonts w:ascii="仿宋_GB2312" w:eastAsia="仿宋_GB2312" w:hint="eastAsia"/>
          <w:sz w:val="32"/>
          <w:szCs w:val="32"/>
        </w:rPr>
        <w:t>9</w:t>
      </w:r>
      <w:r w:rsidRPr="008C0D43">
        <w:rPr>
          <w:rFonts w:ascii="仿宋_GB2312" w:eastAsia="仿宋_GB2312" w:hint="eastAsia"/>
          <w:sz w:val="32"/>
          <w:szCs w:val="32"/>
        </w:rPr>
        <w:t>%。主要根据与计征相关的增值税预计增长情况测算。</w:t>
      </w:r>
    </w:p>
    <w:p w:rsidR="008C0D43" w:rsidRPr="008C0D43" w:rsidRDefault="008C0D43" w:rsidP="009446BE">
      <w:pPr>
        <w:spacing w:line="560" w:lineRule="exact"/>
        <w:ind w:firstLineChars="200" w:firstLine="640"/>
        <w:jc w:val="left"/>
        <w:rPr>
          <w:rFonts w:ascii="仿宋_GB2312" w:eastAsia="仿宋_GB2312"/>
          <w:sz w:val="32"/>
          <w:szCs w:val="32"/>
        </w:rPr>
      </w:pPr>
      <w:r w:rsidRPr="000120FE">
        <w:rPr>
          <w:rFonts w:ascii="仿宋_GB2312" w:eastAsia="仿宋_GB2312" w:hint="eastAsia"/>
          <w:sz w:val="32"/>
          <w:szCs w:val="32"/>
        </w:rPr>
        <w:t>土地增值税</w:t>
      </w:r>
      <w:r>
        <w:rPr>
          <w:rFonts w:ascii="仿宋_GB2312" w:eastAsia="仿宋_GB2312" w:hint="eastAsia"/>
          <w:sz w:val="32"/>
          <w:szCs w:val="32"/>
        </w:rPr>
        <w:t>预算数为</w:t>
      </w:r>
      <w:r w:rsidR="0064487A">
        <w:rPr>
          <w:rFonts w:ascii="仿宋_GB2312" w:eastAsia="仿宋_GB2312" w:hint="eastAsia"/>
          <w:sz w:val="32"/>
          <w:szCs w:val="32"/>
        </w:rPr>
        <w:t>6</w:t>
      </w:r>
      <w:r w:rsidR="00C243C8">
        <w:rPr>
          <w:rFonts w:ascii="仿宋_GB2312" w:eastAsia="仿宋_GB2312" w:hint="eastAsia"/>
          <w:sz w:val="32"/>
          <w:szCs w:val="32"/>
        </w:rPr>
        <w:t>1</w:t>
      </w:r>
      <w:r w:rsidR="00A42364">
        <w:rPr>
          <w:rFonts w:ascii="仿宋_GB2312" w:eastAsia="仿宋_GB2312" w:hint="eastAsia"/>
          <w:sz w:val="32"/>
          <w:szCs w:val="32"/>
        </w:rPr>
        <w:t>,</w:t>
      </w:r>
      <w:r w:rsidR="00C243C8">
        <w:rPr>
          <w:rFonts w:ascii="仿宋_GB2312" w:eastAsia="仿宋_GB2312" w:hint="eastAsia"/>
          <w:sz w:val="32"/>
          <w:szCs w:val="32"/>
        </w:rPr>
        <w:t>737</w:t>
      </w:r>
      <w:r w:rsidRPr="000120FE">
        <w:rPr>
          <w:rFonts w:ascii="仿宋_GB2312" w:eastAsia="仿宋_GB2312" w:hint="eastAsia"/>
          <w:sz w:val="32"/>
          <w:szCs w:val="32"/>
        </w:rPr>
        <w:t>万元，</w:t>
      </w:r>
      <w:r w:rsidR="0064487A">
        <w:rPr>
          <w:rFonts w:ascii="仿宋_GB2312" w:eastAsia="仿宋_GB2312" w:hint="eastAsia"/>
          <w:sz w:val="32"/>
          <w:szCs w:val="32"/>
        </w:rPr>
        <w:t>是</w:t>
      </w:r>
      <w:r w:rsidRPr="008C0D43">
        <w:rPr>
          <w:rFonts w:ascii="仿宋_GB2312" w:eastAsia="仿宋_GB2312" w:hint="eastAsia"/>
          <w:sz w:val="32"/>
          <w:szCs w:val="32"/>
        </w:rPr>
        <w:t>2018年执行数</w:t>
      </w:r>
      <w:r w:rsidR="0064487A">
        <w:rPr>
          <w:rFonts w:ascii="仿宋_GB2312" w:eastAsia="仿宋_GB2312" w:hint="eastAsia"/>
          <w:sz w:val="32"/>
          <w:szCs w:val="32"/>
        </w:rPr>
        <w:t>的91.</w:t>
      </w:r>
      <w:r w:rsidR="00C243C8">
        <w:rPr>
          <w:rFonts w:ascii="仿宋_GB2312" w:eastAsia="仿宋_GB2312" w:hint="eastAsia"/>
          <w:sz w:val="32"/>
          <w:szCs w:val="32"/>
        </w:rPr>
        <w:t>6</w:t>
      </w:r>
      <w:r w:rsidRPr="008C0D43">
        <w:rPr>
          <w:rFonts w:ascii="仿宋_GB2312" w:eastAsia="仿宋_GB2312" w:hint="eastAsia"/>
          <w:sz w:val="32"/>
          <w:szCs w:val="32"/>
        </w:rPr>
        <w:t>%。</w:t>
      </w:r>
      <w:r w:rsidRPr="000120FE">
        <w:rPr>
          <w:rFonts w:ascii="仿宋_GB2312" w:eastAsia="仿宋_GB2312" w:hint="eastAsia"/>
          <w:sz w:val="32"/>
          <w:szCs w:val="32"/>
        </w:rPr>
        <w:t>主要是</w:t>
      </w:r>
      <w:r>
        <w:rPr>
          <w:rFonts w:ascii="仿宋_GB2312" w:eastAsia="仿宋_GB2312" w:hint="eastAsia"/>
          <w:sz w:val="32"/>
          <w:szCs w:val="32"/>
        </w:rPr>
        <w:t>根据2019年我区</w:t>
      </w:r>
      <w:r w:rsidRPr="000120FE">
        <w:rPr>
          <w:rFonts w:ascii="仿宋_GB2312" w:eastAsia="仿宋_GB2312" w:hint="eastAsia"/>
          <w:sz w:val="32"/>
          <w:szCs w:val="32"/>
        </w:rPr>
        <w:t>房地产项目清算进度</w:t>
      </w:r>
      <w:r>
        <w:rPr>
          <w:rFonts w:ascii="仿宋_GB2312" w:eastAsia="仿宋_GB2312" w:hint="eastAsia"/>
          <w:sz w:val="32"/>
          <w:szCs w:val="32"/>
        </w:rPr>
        <w:t>测算</w:t>
      </w:r>
      <w:r w:rsidRPr="000120FE">
        <w:rPr>
          <w:rFonts w:ascii="仿宋_GB2312" w:eastAsia="仿宋_GB2312" w:hint="eastAsia"/>
          <w:sz w:val="32"/>
          <w:szCs w:val="32"/>
        </w:rPr>
        <w:t>。</w:t>
      </w:r>
    </w:p>
    <w:p w:rsidR="008C0D43" w:rsidRPr="008C0D43" w:rsidRDefault="008C0D43" w:rsidP="009446BE">
      <w:pPr>
        <w:spacing w:line="560" w:lineRule="exact"/>
        <w:ind w:firstLineChars="200" w:firstLine="640"/>
        <w:jc w:val="left"/>
        <w:rPr>
          <w:rFonts w:ascii="仿宋_GB2312" w:eastAsia="仿宋_GB2312"/>
          <w:sz w:val="32"/>
          <w:szCs w:val="32"/>
        </w:rPr>
      </w:pPr>
      <w:r w:rsidRPr="008C0D43">
        <w:rPr>
          <w:rFonts w:ascii="仿宋_GB2312" w:eastAsia="仿宋_GB2312" w:hint="eastAsia"/>
          <w:sz w:val="32"/>
          <w:szCs w:val="32"/>
        </w:rPr>
        <w:t>专项收入预算数为</w:t>
      </w:r>
      <w:r w:rsidR="0064487A">
        <w:rPr>
          <w:rFonts w:ascii="仿宋_GB2312" w:eastAsia="仿宋_GB2312" w:hint="eastAsia"/>
          <w:sz w:val="32"/>
          <w:szCs w:val="32"/>
        </w:rPr>
        <w:t>76</w:t>
      </w:r>
      <w:r w:rsidR="00A42364">
        <w:rPr>
          <w:rFonts w:ascii="仿宋_GB2312" w:eastAsia="仿宋_GB2312" w:hint="eastAsia"/>
          <w:sz w:val="32"/>
          <w:szCs w:val="32"/>
        </w:rPr>
        <w:t>,</w:t>
      </w:r>
      <w:r w:rsidR="00C243C8">
        <w:rPr>
          <w:rFonts w:ascii="仿宋_GB2312" w:eastAsia="仿宋_GB2312" w:hint="eastAsia"/>
          <w:sz w:val="32"/>
          <w:szCs w:val="32"/>
        </w:rPr>
        <w:t>43</w:t>
      </w:r>
      <w:r w:rsidR="0064487A">
        <w:rPr>
          <w:rFonts w:ascii="仿宋_GB2312" w:eastAsia="仿宋_GB2312" w:hint="eastAsia"/>
          <w:sz w:val="32"/>
          <w:szCs w:val="32"/>
        </w:rPr>
        <w:t>0</w:t>
      </w:r>
      <w:r>
        <w:rPr>
          <w:rFonts w:ascii="仿宋_GB2312" w:eastAsia="仿宋_GB2312" w:hint="eastAsia"/>
          <w:sz w:val="32"/>
          <w:szCs w:val="32"/>
        </w:rPr>
        <w:t>万</w:t>
      </w:r>
      <w:r w:rsidRPr="008C0D43">
        <w:rPr>
          <w:rFonts w:ascii="仿宋_GB2312" w:eastAsia="仿宋_GB2312" w:hint="eastAsia"/>
          <w:sz w:val="32"/>
          <w:szCs w:val="32"/>
        </w:rPr>
        <w:t>元，</w:t>
      </w:r>
      <w:r w:rsidR="0064487A">
        <w:rPr>
          <w:rFonts w:ascii="仿宋_GB2312" w:eastAsia="仿宋_GB2312" w:hint="eastAsia"/>
          <w:sz w:val="32"/>
          <w:szCs w:val="32"/>
        </w:rPr>
        <w:t>是</w:t>
      </w:r>
      <w:r w:rsidRPr="008C0D43">
        <w:rPr>
          <w:rFonts w:ascii="仿宋_GB2312" w:eastAsia="仿宋_GB2312" w:hint="eastAsia"/>
          <w:sz w:val="32"/>
          <w:szCs w:val="32"/>
        </w:rPr>
        <w:t>201</w:t>
      </w:r>
      <w:r>
        <w:rPr>
          <w:rFonts w:ascii="仿宋_GB2312" w:eastAsia="仿宋_GB2312" w:hint="eastAsia"/>
          <w:sz w:val="32"/>
          <w:szCs w:val="32"/>
        </w:rPr>
        <w:t>8</w:t>
      </w:r>
      <w:r w:rsidRPr="008C0D43">
        <w:rPr>
          <w:rFonts w:ascii="仿宋_GB2312" w:eastAsia="仿宋_GB2312" w:hint="eastAsia"/>
          <w:sz w:val="32"/>
          <w:szCs w:val="32"/>
        </w:rPr>
        <w:t>年执行数</w:t>
      </w:r>
      <w:r w:rsidR="0064487A">
        <w:rPr>
          <w:rFonts w:ascii="仿宋_GB2312" w:eastAsia="仿宋_GB2312" w:hint="eastAsia"/>
          <w:sz w:val="32"/>
          <w:szCs w:val="32"/>
        </w:rPr>
        <w:t>的</w:t>
      </w:r>
      <w:r w:rsidR="00C243C8">
        <w:rPr>
          <w:rFonts w:ascii="仿宋_GB2312" w:eastAsia="仿宋_GB2312" w:hint="eastAsia"/>
          <w:sz w:val="32"/>
          <w:szCs w:val="32"/>
        </w:rPr>
        <w:t>73</w:t>
      </w:r>
      <w:r w:rsidRPr="008C0D43">
        <w:rPr>
          <w:rFonts w:ascii="仿宋_GB2312" w:eastAsia="仿宋_GB2312" w:hint="eastAsia"/>
          <w:sz w:val="32"/>
          <w:szCs w:val="32"/>
        </w:rPr>
        <w:t>%。主要是</w:t>
      </w:r>
      <w:r w:rsidR="00E77B52">
        <w:rPr>
          <w:rFonts w:ascii="仿宋_GB2312" w:eastAsia="仿宋_GB2312" w:hint="eastAsia"/>
          <w:sz w:val="32"/>
          <w:szCs w:val="32"/>
        </w:rPr>
        <w:t>根据2019年残保金、教育资金收入预计情况测算</w:t>
      </w:r>
      <w:r w:rsidRPr="008C0D43">
        <w:rPr>
          <w:rFonts w:ascii="仿宋_GB2312" w:eastAsia="仿宋_GB2312" w:hint="eastAsia"/>
          <w:sz w:val="32"/>
          <w:szCs w:val="32"/>
        </w:rPr>
        <w:t>。</w:t>
      </w:r>
    </w:p>
    <w:p w:rsidR="008C0D43" w:rsidRPr="008C0D43" w:rsidRDefault="008C0D43" w:rsidP="009446BE">
      <w:pPr>
        <w:spacing w:line="560" w:lineRule="exact"/>
        <w:ind w:firstLineChars="200" w:firstLine="640"/>
        <w:jc w:val="left"/>
        <w:rPr>
          <w:rFonts w:ascii="仿宋_GB2312" w:eastAsia="仿宋_GB2312"/>
          <w:sz w:val="32"/>
          <w:szCs w:val="32"/>
        </w:rPr>
      </w:pPr>
      <w:r w:rsidRPr="008C0D43">
        <w:rPr>
          <w:rFonts w:ascii="仿宋_GB2312" w:eastAsia="仿宋_GB2312" w:hint="eastAsia"/>
          <w:sz w:val="32"/>
          <w:szCs w:val="32"/>
        </w:rPr>
        <w:t>行政事业性收费收入预算数为</w:t>
      </w:r>
      <w:r w:rsidR="0064487A">
        <w:rPr>
          <w:rFonts w:ascii="仿宋_GB2312" w:eastAsia="仿宋_GB2312" w:hint="eastAsia"/>
          <w:sz w:val="32"/>
          <w:szCs w:val="32"/>
        </w:rPr>
        <w:t>10</w:t>
      </w:r>
      <w:r w:rsidR="00A42364">
        <w:rPr>
          <w:rFonts w:ascii="仿宋_GB2312" w:eastAsia="仿宋_GB2312" w:hint="eastAsia"/>
          <w:sz w:val="32"/>
          <w:szCs w:val="32"/>
        </w:rPr>
        <w:t>,</w:t>
      </w:r>
      <w:r w:rsidR="0064487A">
        <w:rPr>
          <w:rFonts w:ascii="仿宋_GB2312" w:eastAsia="仿宋_GB2312" w:hint="eastAsia"/>
          <w:sz w:val="32"/>
          <w:szCs w:val="32"/>
        </w:rPr>
        <w:t>000</w:t>
      </w:r>
      <w:r w:rsidR="00E77B52">
        <w:rPr>
          <w:rFonts w:ascii="仿宋_GB2312" w:eastAsia="仿宋_GB2312" w:hint="eastAsia"/>
          <w:sz w:val="32"/>
          <w:szCs w:val="32"/>
        </w:rPr>
        <w:t>万</w:t>
      </w:r>
      <w:r w:rsidRPr="008C0D43">
        <w:rPr>
          <w:rFonts w:ascii="仿宋_GB2312" w:eastAsia="仿宋_GB2312" w:hint="eastAsia"/>
          <w:sz w:val="32"/>
          <w:szCs w:val="32"/>
        </w:rPr>
        <w:t>元，</w:t>
      </w:r>
      <w:r w:rsidR="00C243C8">
        <w:rPr>
          <w:rFonts w:ascii="仿宋_GB2312" w:eastAsia="仿宋_GB2312" w:hint="eastAsia"/>
          <w:sz w:val="32"/>
          <w:szCs w:val="32"/>
        </w:rPr>
        <w:t>比</w:t>
      </w:r>
      <w:r w:rsidRPr="008C0D43">
        <w:rPr>
          <w:rFonts w:ascii="仿宋_GB2312" w:eastAsia="仿宋_GB2312" w:hint="eastAsia"/>
          <w:sz w:val="32"/>
          <w:szCs w:val="32"/>
        </w:rPr>
        <w:t>201</w:t>
      </w:r>
      <w:r w:rsidR="00E77B52">
        <w:rPr>
          <w:rFonts w:ascii="仿宋_GB2312" w:eastAsia="仿宋_GB2312" w:hint="eastAsia"/>
          <w:sz w:val="32"/>
          <w:szCs w:val="32"/>
        </w:rPr>
        <w:t>8</w:t>
      </w:r>
      <w:r w:rsidRPr="008C0D43">
        <w:rPr>
          <w:rFonts w:ascii="仿宋_GB2312" w:eastAsia="仿宋_GB2312" w:hint="eastAsia"/>
          <w:sz w:val="32"/>
          <w:szCs w:val="32"/>
        </w:rPr>
        <w:t>年执行数</w:t>
      </w:r>
      <w:r w:rsidR="00C243C8">
        <w:rPr>
          <w:rFonts w:ascii="仿宋_GB2312" w:eastAsia="仿宋_GB2312" w:hint="eastAsia"/>
          <w:sz w:val="32"/>
          <w:szCs w:val="32"/>
        </w:rPr>
        <w:t>增长0.8</w:t>
      </w:r>
      <w:r w:rsidRPr="008C0D43">
        <w:rPr>
          <w:rFonts w:ascii="仿宋_GB2312" w:eastAsia="仿宋_GB2312" w:hint="eastAsia"/>
          <w:sz w:val="32"/>
          <w:szCs w:val="32"/>
        </w:rPr>
        <w:t>%。主要是</w:t>
      </w:r>
      <w:r w:rsidR="00E77B52" w:rsidRPr="00E77B52">
        <w:rPr>
          <w:rFonts w:ascii="仿宋_GB2312" w:eastAsia="仿宋_GB2312" w:hint="eastAsia"/>
          <w:sz w:val="32"/>
          <w:szCs w:val="32"/>
        </w:rPr>
        <w:t>各项行政事业单位收费收入</w:t>
      </w:r>
      <w:r w:rsidR="00E77B52">
        <w:rPr>
          <w:rFonts w:ascii="仿宋_GB2312" w:eastAsia="仿宋_GB2312" w:hint="eastAsia"/>
          <w:sz w:val="32"/>
          <w:szCs w:val="32"/>
        </w:rPr>
        <w:t>情况测算</w:t>
      </w:r>
      <w:r w:rsidRPr="008C0D43">
        <w:rPr>
          <w:rFonts w:ascii="仿宋_GB2312" w:eastAsia="仿宋_GB2312" w:hint="eastAsia"/>
          <w:sz w:val="32"/>
          <w:szCs w:val="32"/>
        </w:rPr>
        <w:t>。</w:t>
      </w:r>
    </w:p>
    <w:p w:rsidR="00E179BA" w:rsidRPr="00597D2E" w:rsidRDefault="00597D2E" w:rsidP="00597D2E">
      <w:pPr>
        <w:spacing w:line="560" w:lineRule="exact"/>
        <w:ind w:firstLineChars="200" w:firstLine="640"/>
        <w:jc w:val="left"/>
        <w:rPr>
          <w:rFonts w:ascii="仿宋_GB2312" w:eastAsia="仿宋_GB2312" w:hAnsi="宋体"/>
          <w:sz w:val="32"/>
          <w:szCs w:val="32"/>
        </w:rPr>
      </w:pPr>
      <w:r w:rsidRPr="00597D2E">
        <w:rPr>
          <w:rFonts w:ascii="仿宋_GB2312" w:eastAsia="仿宋_GB2312" w:hAnsi="宋体" w:hint="eastAsia"/>
          <w:sz w:val="32"/>
          <w:szCs w:val="32"/>
        </w:rPr>
        <w:t>2.</w:t>
      </w:r>
      <w:r w:rsidR="00E179BA" w:rsidRPr="00597D2E">
        <w:rPr>
          <w:rFonts w:ascii="仿宋_GB2312" w:eastAsia="仿宋_GB2312" w:hAnsi="宋体" w:hint="eastAsia"/>
          <w:sz w:val="32"/>
          <w:szCs w:val="32"/>
        </w:rPr>
        <w:t>关于支出预算的说明</w:t>
      </w:r>
    </w:p>
    <w:p w:rsidR="00E77B52" w:rsidRDefault="00E77B52" w:rsidP="009446BE">
      <w:pPr>
        <w:spacing w:line="560" w:lineRule="exact"/>
        <w:ind w:firstLineChars="200" w:firstLine="640"/>
        <w:jc w:val="left"/>
        <w:rPr>
          <w:rFonts w:ascii="仿宋_GB2312" w:eastAsia="仿宋_GB2312"/>
          <w:sz w:val="32"/>
          <w:szCs w:val="32"/>
        </w:rPr>
      </w:pPr>
      <w:r w:rsidRPr="00E77B52">
        <w:rPr>
          <w:rFonts w:ascii="仿宋_GB2312" w:eastAsia="仿宋_GB2312" w:hint="eastAsia"/>
          <w:sz w:val="32"/>
          <w:szCs w:val="32"/>
        </w:rPr>
        <w:t>根据收入预计情况，结合</w:t>
      </w:r>
      <w:r>
        <w:rPr>
          <w:rFonts w:ascii="仿宋_GB2312" w:eastAsia="仿宋_GB2312" w:hint="eastAsia"/>
          <w:sz w:val="32"/>
          <w:szCs w:val="32"/>
        </w:rPr>
        <w:t>市级</w:t>
      </w:r>
      <w:r w:rsidRPr="00E77B52">
        <w:rPr>
          <w:rFonts w:ascii="仿宋_GB2312" w:eastAsia="仿宋_GB2312" w:hint="eastAsia"/>
          <w:sz w:val="32"/>
          <w:szCs w:val="32"/>
        </w:rPr>
        <w:t>对我</w:t>
      </w:r>
      <w:r>
        <w:rPr>
          <w:rFonts w:ascii="仿宋_GB2312" w:eastAsia="仿宋_GB2312" w:hint="eastAsia"/>
          <w:sz w:val="32"/>
          <w:szCs w:val="32"/>
        </w:rPr>
        <w:t>区</w:t>
      </w:r>
      <w:r w:rsidRPr="00E77B52">
        <w:rPr>
          <w:rFonts w:ascii="仿宋_GB2312" w:eastAsia="仿宋_GB2312" w:hint="eastAsia"/>
          <w:sz w:val="32"/>
          <w:szCs w:val="32"/>
        </w:rPr>
        <w:t>财政体制情况测算，</w:t>
      </w:r>
      <w:r>
        <w:rPr>
          <w:rFonts w:ascii="仿宋_GB2312" w:eastAsia="仿宋_GB2312" w:hint="eastAsia"/>
          <w:sz w:val="32"/>
          <w:szCs w:val="32"/>
        </w:rPr>
        <w:t>2019</w:t>
      </w:r>
      <w:r w:rsidRPr="00E77B52">
        <w:rPr>
          <w:rFonts w:ascii="仿宋_GB2312" w:eastAsia="仿宋_GB2312" w:hint="eastAsia"/>
          <w:sz w:val="32"/>
          <w:szCs w:val="32"/>
        </w:rPr>
        <w:t>年</w:t>
      </w:r>
      <w:r>
        <w:rPr>
          <w:rFonts w:ascii="仿宋_GB2312" w:eastAsia="仿宋_GB2312" w:hint="eastAsia"/>
          <w:sz w:val="32"/>
          <w:szCs w:val="32"/>
        </w:rPr>
        <w:t>区</w:t>
      </w:r>
      <w:r w:rsidRPr="00E77B52">
        <w:rPr>
          <w:rFonts w:ascii="仿宋_GB2312" w:eastAsia="仿宋_GB2312" w:hint="eastAsia"/>
          <w:sz w:val="32"/>
          <w:szCs w:val="32"/>
        </w:rPr>
        <w:t>级一般公共预算支出安排</w:t>
      </w:r>
      <w:r w:rsidR="0064487A">
        <w:rPr>
          <w:rFonts w:ascii="仿宋_GB2312" w:eastAsia="仿宋_GB2312" w:hint="eastAsia"/>
          <w:sz w:val="32"/>
          <w:szCs w:val="32"/>
        </w:rPr>
        <w:t>2</w:t>
      </w:r>
      <w:r w:rsidR="00A42364">
        <w:rPr>
          <w:rFonts w:ascii="仿宋_GB2312" w:eastAsia="仿宋_GB2312" w:hint="eastAsia"/>
          <w:sz w:val="32"/>
          <w:szCs w:val="32"/>
        </w:rPr>
        <w:t>,</w:t>
      </w:r>
      <w:r w:rsidR="00C243C8">
        <w:rPr>
          <w:rFonts w:ascii="仿宋_GB2312" w:eastAsia="仿宋_GB2312" w:hint="eastAsia"/>
          <w:sz w:val="32"/>
          <w:szCs w:val="32"/>
        </w:rPr>
        <w:t>114</w:t>
      </w:r>
      <w:r w:rsidR="00A42364">
        <w:rPr>
          <w:rFonts w:ascii="仿宋_GB2312" w:eastAsia="仿宋_GB2312" w:hint="eastAsia"/>
          <w:sz w:val="32"/>
          <w:szCs w:val="32"/>
        </w:rPr>
        <w:t>,</w:t>
      </w:r>
      <w:r w:rsidR="00C243C8">
        <w:rPr>
          <w:rFonts w:ascii="仿宋_GB2312" w:eastAsia="仿宋_GB2312" w:hint="eastAsia"/>
          <w:sz w:val="32"/>
          <w:szCs w:val="32"/>
        </w:rPr>
        <w:t>569</w:t>
      </w:r>
      <w:r>
        <w:rPr>
          <w:rFonts w:ascii="仿宋_GB2312" w:eastAsia="仿宋_GB2312" w:hint="eastAsia"/>
          <w:sz w:val="32"/>
          <w:szCs w:val="32"/>
        </w:rPr>
        <w:t>万</w:t>
      </w:r>
      <w:r w:rsidRPr="00E77B52">
        <w:rPr>
          <w:rFonts w:ascii="仿宋_GB2312" w:eastAsia="仿宋_GB2312" w:hint="eastAsia"/>
          <w:sz w:val="32"/>
          <w:szCs w:val="32"/>
        </w:rPr>
        <w:t>元， 比上年预计执行增长</w:t>
      </w:r>
      <w:r w:rsidR="008D517A">
        <w:rPr>
          <w:rFonts w:ascii="仿宋_GB2312" w:eastAsia="仿宋_GB2312" w:hint="eastAsia"/>
          <w:sz w:val="32"/>
          <w:szCs w:val="32"/>
        </w:rPr>
        <w:t>4.6</w:t>
      </w:r>
      <w:r w:rsidRPr="00E77B52">
        <w:rPr>
          <w:rFonts w:ascii="仿宋_GB2312" w:eastAsia="仿宋_GB2312" w:hint="eastAsia"/>
          <w:sz w:val="32"/>
          <w:szCs w:val="32"/>
        </w:rPr>
        <w:t>％。</w:t>
      </w:r>
      <w:r w:rsidR="004206DA">
        <w:rPr>
          <w:rFonts w:ascii="仿宋_GB2312" w:eastAsia="仿宋_GB2312" w:hint="eastAsia"/>
          <w:sz w:val="32"/>
          <w:szCs w:val="32"/>
        </w:rPr>
        <w:t>其中，</w:t>
      </w:r>
      <w:r w:rsidR="004206DA" w:rsidRPr="004206DA">
        <w:rPr>
          <w:rFonts w:ascii="仿宋_GB2312" w:eastAsia="仿宋_GB2312" w:hint="eastAsia"/>
          <w:sz w:val="32"/>
          <w:szCs w:val="32"/>
        </w:rPr>
        <w:t>一般公共服务、公共安全、</w:t>
      </w:r>
      <w:r w:rsidR="004206DA" w:rsidRPr="004206DA">
        <w:rPr>
          <w:rFonts w:ascii="仿宋_GB2312" w:eastAsia="仿宋_GB2312" w:hint="eastAsia"/>
          <w:sz w:val="32"/>
          <w:szCs w:val="32"/>
        </w:rPr>
        <w:lastRenderedPageBreak/>
        <w:t>教育、科学技术、社会保障和就业、卫生健康、节能环保、城乡社区等纳入GDP统计范围的8个支出科目区级支出合计为</w:t>
      </w:r>
      <w:r w:rsidR="0064487A">
        <w:rPr>
          <w:rFonts w:ascii="仿宋_GB2312" w:eastAsia="仿宋_GB2312" w:hint="eastAsia"/>
          <w:sz w:val="32"/>
          <w:szCs w:val="32"/>
        </w:rPr>
        <w:t>1</w:t>
      </w:r>
      <w:r w:rsidR="00A42364">
        <w:rPr>
          <w:rFonts w:ascii="仿宋_GB2312" w:eastAsia="仿宋_GB2312" w:hint="eastAsia"/>
          <w:sz w:val="32"/>
          <w:szCs w:val="32"/>
        </w:rPr>
        <w:t>,</w:t>
      </w:r>
      <w:r w:rsidR="0064487A">
        <w:rPr>
          <w:rFonts w:ascii="仿宋_GB2312" w:eastAsia="仿宋_GB2312" w:hint="eastAsia"/>
          <w:sz w:val="32"/>
          <w:szCs w:val="32"/>
        </w:rPr>
        <w:t>7</w:t>
      </w:r>
      <w:r w:rsidR="00C243C8">
        <w:rPr>
          <w:rFonts w:ascii="仿宋_GB2312" w:eastAsia="仿宋_GB2312" w:hint="eastAsia"/>
          <w:sz w:val="32"/>
          <w:szCs w:val="32"/>
        </w:rPr>
        <w:t>57</w:t>
      </w:r>
      <w:r w:rsidR="00A42364">
        <w:rPr>
          <w:rFonts w:ascii="仿宋_GB2312" w:eastAsia="仿宋_GB2312" w:hint="eastAsia"/>
          <w:sz w:val="32"/>
          <w:szCs w:val="32"/>
        </w:rPr>
        <w:t>,</w:t>
      </w:r>
      <w:r w:rsidR="00C243C8">
        <w:rPr>
          <w:rFonts w:ascii="仿宋_GB2312" w:eastAsia="仿宋_GB2312" w:hint="eastAsia"/>
          <w:sz w:val="32"/>
          <w:szCs w:val="32"/>
        </w:rPr>
        <w:t>882</w:t>
      </w:r>
      <w:r w:rsidR="004206DA">
        <w:rPr>
          <w:rFonts w:ascii="仿宋_GB2312" w:eastAsia="仿宋_GB2312" w:hint="eastAsia"/>
          <w:sz w:val="32"/>
          <w:szCs w:val="32"/>
        </w:rPr>
        <w:t>万</w:t>
      </w:r>
      <w:r w:rsidR="004206DA" w:rsidRPr="004206DA">
        <w:rPr>
          <w:rFonts w:ascii="仿宋_GB2312" w:eastAsia="仿宋_GB2312" w:hint="eastAsia"/>
          <w:sz w:val="32"/>
          <w:szCs w:val="32"/>
        </w:rPr>
        <w:t>元，</w:t>
      </w:r>
      <w:r w:rsidR="0064487A">
        <w:rPr>
          <w:rFonts w:ascii="仿宋_GB2312" w:eastAsia="仿宋_GB2312" w:hint="eastAsia"/>
          <w:sz w:val="32"/>
          <w:szCs w:val="32"/>
        </w:rPr>
        <w:t>与</w:t>
      </w:r>
      <w:r w:rsidR="004206DA" w:rsidRPr="004206DA">
        <w:rPr>
          <w:rFonts w:ascii="仿宋_GB2312" w:eastAsia="仿宋_GB2312" w:hint="eastAsia"/>
          <w:sz w:val="32"/>
          <w:szCs w:val="32"/>
        </w:rPr>
        <w:t>上年执行</w:t>
      </w:r>
      <w:r w:rsidR="0064487A">
        <w:rPr>
          <w:rFonts w:ascii="仿宋_GB2312" w:eastAsia="仿宋_GB2312" w:hint="eastAsia"/>
          <w:sz w:val="32"/>
          <w:szCs w:val="32"/>
        </w:rPr>
        <w:t>数</w:t>
      </w:r>
      <w:r w:rsidR="00C243C8">
        <w:rPr>
          <w:rFonts w:ascii="仿宋_GB2312" w:eastAsia="仿宋_GB2312" w:hint="eastAsia"/>
          <w:sz w:val="32"/>
          <w:szCs w:val="32"/>
        </w:rPr>
        <w:t>增长4.3%</w:t>
      </w:r>
      <w:r w:rsidR="004206DA" w:rsidRPr="004206DA">
        <w:rPr>
          <w:rFonts w:ascii="仿宋_GB2312" w:eastAsia="仿宋_GB2312" w:hint="eastAsia"/>
          <w:sz w:val="32"/>
          <w:szCs w:val="32"/>
        </w:rPr>
        <w:t>。具体为：</w:t>
      </w:r>
    </w:p>
    <w:p w:rsidR="00E77B52" w:rsidRDefault="004206DA" w:rsidP="009446BE">
      <w:pPr>
        <w:spacing w:line="560" w:lineRule="exact"/>
        <w:ind w:firstLineChars="200" w:firstLine="640"/>
        <w:jc w:val="left"/>
        <w:rPr>
          <w:rFonts w:ascii="仿宋_GB2312" w:eastAsia="仿宋_GB2312"/>
          <w:sz w:val="32"/>
          <w:szCs w:val="32"/>
        </w:rPr>
      </w:pPr>
      <w:r w:rsidRPr="004206DA">
        <w:rPr>
          <w:rFonts w:ascii="仿宋_GB2312" w:eastAsia="仿宋_GB2312" w:hint="eastAsia"/>
          <w:sz w:val="32"/>
          <w:szCs w:val="32"/>
        </w:rPr>
        <w:t>一般公共服务支出安排</w:t>
      </w:r>
      <w:r w:rsidR="00C243C8">
        <w:rPr>
          <w:rFonts w:ascii="仿宋_GB2312" w:eastAsia="仿宋_GB2312" w:hint="eastAsia"/>
          <w:sz w:val="32"/>
          <w:szCs w:val="32"/>
        </w:rPr>
        <w:t>269</w:t>
      </w:r>
      <w:r w:rsidR="00A42364">
        <w:rPr>
          <w:rFonts w:ascii="仿宋_GB2312" w:eastAsia="仿宋_GB2312" w:hint="eastAsia"/>
          <w:sz w:val="32"/>
          <w:szCs w:val="32"/>
        </w:rPr>
        <w:t>,</w:t>
      </w:r>
      <w:r w:rsidR="00C243C8">
        <w:rPr>
          <w:rFonts w:ascii="仿宋_GB2312" w:eastAsia="仿宋_GB2312" w:hint="eastAsia"/>
          <w:sz w:val="32"/>
          <w:szCs w:val="32"/>
        </w:rPr>
        <w:t>365</w:t>
      </w:r>
      <w:r w:rsidRPr="004206DA">
        <w:rPr>
          <w:rFonts w:ascii="仿宋_GB2312" w:eastAsia="仿宋_GB2312" w:hint="eastAsia"/>
          <w:sz w:val="32"/>
          <w:szCs w:val="32"/>
        </w:rPr>
        <w:t>万元，</w:t>
      </w:r>
      <w:r w:rsidR="00C243C8">
        <w:rPr>
          <w:rFonts w:ascii="仿宋_GB2312" w:eastAsia="仿宋_GB2312" w:hint="eastAsia"/>
          <w:sz w:val="32"/>
          <w:szCs w:val="32"/>
        </w:rPr>
        <w:t>比</w:t>
      </w:r>
      <w:r w:rsidRPr="004206DA">
        <w:rPr>
          <w:rFonts w:ascii="仿宋_GB2312" w:eastAsia="仿宋_GB2312" w:hint="eastAsia"/>
          <w:sz w:val="32"/>
          <w:szCs w:val="32"/>
        </w:rPr>
        <w:t>2018年执行数</w:t>
      </w:r>
      <w:r w:rsidR="00C243C8">
        <w:rPr>
          <w:rFonts w:ascii="仿宋_GB2312" w:eastAsia="仿宋_GB2312" w:hint="eastAsia"/>
          <w:sz w:val="32"/>
          <w:szCs w:val="32"/>
        </w:rPr>
        <w:t>增长0.7</w:t>
      </w:r>
      <w:r w:rsidRPr="004206DA">
        <w:rPr>
          <w:rFonts w:ascii="仿宋_GB2312" w:eastAsia="仿宋_GB2312" w:hint="eastAsia"/>
          <w:sz w:val="32"/>
          <w:szCs w:val="32"/>
        </w:rPr>
        <w:t>%。主要是</w:t>
      </w:r>
      <w:r w:rsidR="007D1F58" w:rsidRPr="007D1F58">
        <w:rPr>
          <w:rFonts w:ascii="仿宋_GB2312" w:eastAsia="仿宋_GB2312" w:hint="eastAsia"/>
          <w:sz w:val="32"/>
          <w:szCs w:val="32"/>
        </w:rPr>
        <w:t>为增强</w:t>
      </w:r>
      <w:r w:rsidR="007D1F58">
        <w:rPr>
          <w:rFonts w:ascii="仿宋_GB2312" w:eastAsia="仿宋_GB2312" w:hint="eastAsia"/>
          <w:sz w:val="32"/>
          <w:szCs w:val="32"/>
        </w:rPr>
        <w:t>区级</w:t>
      </w:r>
      <w:r w:rsidR="007D1F58" w:rsidRPr="007D1F58">
        <w:rPr>
          <w:rFonts w:ascii="仿宋_GB2312" w:eastAsia="仿宋_GB2312" w:hint="eastAsia"/>
          <w:sz w:val="32"/>
          <w:szCs w:val="32"/>
        </w:rPr>
        <w:t>部门</w:t>
      </w:r>
      <w:proofErr w:type="gramStart"/>
      <w:r w:rsidR="007D1F58" w:rsidRPr="007D1F58">
        <w:rPr>
          <w:rFonts w:ascii="仿宋_GB2312" w:eastAsia="仿宋_GB2312" w:hint="eastAsia"/>
          <w:sz w:val="32"/>
          <w:szCs w:val="32"/>
        </w:rPr>
        <w:t>履</w:t>
      </w:r>
      <w:proofErr w:type="gramEnd"/>
      <w:r w:rsidR="007D1F58" w:rsidRPr="007D1F58">
        <w:rPr>
          <w:rFonts w:ascii="仿宋_GB2312" w:eastAsia="仿宋_GB2312" w:hint="eastAsia"/>
          <w:sz w:val="32"/>
          <w:szCs w:val="32"/>
        </w:rPr>
        <w:t>职能力</w:t>
      </w:r>
      <w:r w:rsidRPr="004206DA">
        <w:rPr>
          <w:rFonts w:ascii="仿宋_GB2312" w:eastAsia="仿宋_GB2312" w:hint="eastAsia"/>
          <w:sz w:val="32"/>
          <w:szCs w:val="32"/>
        </w:rPr>
        <w:t>，</w:t>
      </w:r>
      <w:r w:rsidR="00CB6EBA">
        <w:rPr>
          <w:rFonts w:ascii="仿宋_GB2312" w:eastAsia="仿宋_GB2312" w:hint="eastAsia"/>
          <w:sz w:val="32"/>
          <w:szCs w:val="32"/>
        </w:rPr>
        <w:t>支持街道乡镇提升公共服务水平，</w:t>
      </w:r>
      <w:r w:rsidRPr="004206DA">
        <w:rPr>
          <w:rFonts w:ascii="仿宋_GB2312" w:eastAsia="仿宋_GB2312" w:hint="eastAsia"/>
          <w:sz w:val="32"/>
          <w:szCs w:val="32"/>
        </w:rPr>
        <w:t>在有效控制行政成本的同时，促进各单位全面履行政府职能，加强政府部门规范化建设</w:t>
      </w:r>
      <w:r w:rsidR="0064487A">
        <w:rPr>
          <w:rFonts w:ascii="仿宋_GB2312" w:eastAsia="仿宋_GB2312" w:hint="eastAsia"/>
          <w:sz w:val="32"/>
          <w:szCs w:val="32"/>
        </w:rPr>
        <w:t>，</w:t>
      </w:r>
      <w:r w:rsidRPr="004206DA">
        <w:rPr>
          <w:rFonts w:ascii="仿宋_GB2312" w:eastAsia="仿宋_GB2312" w:hint="eastAsia"/>
          <w:sz w:val="32"/>
          <w:szCs w:val="32"/>
        </w:rPr>
        <w:t>落实基层党组织工作和活动经费及社区党组织服务群众经费</w:t>
      </w:r>
      <w:r w:rsidR="0064487A">
        <w:rPr>
          <w:rFonts w:ascii="仿宋_GB2312" w:eastAsia="仿宋_GB2312" w:hint="eastAsia"/>
          <w:sz w:val="32"/>
          <w:szCs w:val="32"/>
        </w:rPr>
        <w:t>等</w:t>
      </w:r>
      <w:r w:rsidRPr="004206DA">
        <w:rPr>
          <w:rFonts w:ascii="仿宋_GB2312" w:eastAsia="仿宋_GB2312" w:hint="eastAsia"/>
          <w:sz w:val="32"/>
          <w:szCs w:val="32"/>
        </w:rPr>
        <w:t>。</w:t>
      </w:r>
    </w:p>
    <w:p w:rsidR="004206DA" w:rsidRDefault="004206DA" w:rsidP="009446BE">
      <w:pPr>
        <w:spacing w:line="560" w:lineRule="exact"/>
        <w:ind w:firstLineChars="200" w:firstLine="640"/>
        <w:jc w:val="left"/>
        <w:rPr>
          <w:rFonts w:ascii="仿宋_GB2312" w:eastAsia="仿宋_GB2312"/>
          <w:sz w:val="32"/>
          <w:szCs w:val="32"/>
        </w:rPr>
      </w:pPr>
      <w:r w:rsidRPr="004206DA">
        <w:rPr>
          <w:rFonts w:ascii="仿宋_GB2312" w:eastAsia="仿宋_GB2312" w:hint="eastAsia"/>
          <w:sz w:val="32"/>
          <w:szCs w:val="32"/>
        </w:rPr>
        <w:t>公共安全支出安排</w:t>
      </w:r>
      <w:r w:rsidR="0064487A">
        <w:rPr>
          <w:rFonts w:ascii="仿宋_GB2312" w:eastAsia="仿宋_GB2312" w:hint="eastAsia"/>
          <w:sz w:val="32"/>
          <w:szCs w:val="32"/>
        </w:rPr>
        <w:t>1</w:t>
      </w:r>
      <w:r w:rsidR="00C243C8">
        <w:rPr>
          <w:rFonts w:ascii="仿宋_GB2312" w:eastAsia="仿宋_GB2312" w:hint="eastAsia"/>
          <w:sz w:val="32"/>
          <w:szCs w:val="32"/>
        </w:rPr>
        <w:t>5</w:t>
      </w:r>
      <w:r w:rsidR="0064487A">
        <w:rPr>
          <w:rFonts w:ascii="仿宋_GB2312" w:eastAsia="仿宋_GB2312" w:hint="eastAsia"/>
          <w:sz w:val="32"/>
          <w:szCs w:val="32"/>
        </w:rPr>
        <w:t>7</w:t>
      </w:r>
      <w:r w:rsidR="00A42364">
        <w:rPr>
          <w:rFonts w:ascii="仿宋_GB2312" w:eastAsia="仿宋_GB2312" w:hint="eastAsia"/>
          <w:sz w:val="32"/>
          <w:szCs w:val="32"/>
        </w:rPr>
        <w:t>,</w:t>
      </w:r>
      <w:r w:rsidR="00C243C8">
        <w:rPr>
          <w:rFonts w:ascii="仿宋_GB2312" w:eastAsia="仿宋_GB2312" w:hint="eastAsia"/>
          <w:sz w:val="32"/>
          <w:szCs w:val="32"/>
        </w:rPr>
        <w:t>652</w:t>
      </w:r>
      <w:r w:rsidRPr="004206DA">
        <w:rPr>
          <w:rFonts w:ascii="仿宋_GB2312" w:eastAsia="仿宋_GB2312" w:hint="eastAsia"/>
          <w:sz w:val="32"/>
          <w:szCs w:val="32"/>
        </w:rPr>
        <w:t>万元，比2018年执行数增长</w:t>
      </w:r>
      <w:r w:rsidR="00C243C8">
        <w:rPr>
          <w:rFonts w:ascii="仿宋_GB2312" w:eastAsia="仿宋_GB2312" w:hint="eastAsia"/>
          <w:sz w:val="32"/>
          <w:szCs w:val="32"/>
        </w:rPr>
        <w:t>1.7</w:t>
      </w:r>
      <w:r w:rsidRPr="004206DA">
        <w:rPr>
          <w:rFonts w:ascii="仿宋_GB2312" w:eastAsia="仿宋_GB2312" w:hint="eastAsia"/>
          <w:sz w:val="32"/>
          <w:szCs w:val="32"/>
        </w:rPr>
        <w:t>%，</w:t>
      </w:r>
      <w:r>
        <w:rPr>
          <w:rFonts w:ascii="仿宋_GB2312" w:eastAsia="仿宋_GB2312" w:hint="eastAsia"/>
          <w:sz w:val="32"/>
          <w:szCs w:val="32"/>
        </w:rPr>
        <w:t>主要是</w:t>
      </w:r>
      <w:r w:rsidR="00CB6EBA" w:rsidRPr="004206DA">
        <w:rPr>
          <w:rFonts w:ascii="仿宋_GB2312" w:eastAsia="仿宋_GB2312" w:hint="eastAsia"/>
          <w:sz w:val="32"/>
          <w:szCs w:val="32"/>
        </w:rPr>
        <w:t>保障执法部门工作正常运转</w:t>
      </w:r>
      <w:r w:rsidR="00CB6EBA">
        <w:rPr>
          <w:rFonts w:ascii="仿宋_GB2312" w:eastAsia="仿宋_GB2312" w:hint="eastAsia"/>
          <w:sz w:val="32"/>
          <w:szCs w:val="32"/>
        </w:rPr>
        <w:t>，</w:t>
      </w:r>
      <w:r w:rsidRPr="004206DA">
        <w:rPr>
          <w:rFonts w:ascii="仿宋_GB2312" w:eastAsia="仿宋_GB2312" w:hint="eastAsia"/>
          <w:sz w:val="32"/>
          <w:szCs w:val="32"/>
        </w:rPr>
        <w:t>加大反恐、救灾装备经费投入，加强对消防产品监督检查工作力度，开展普法宣传、法律援助、安置帮教等司法工作经费。</w:t>
      </w:r>
    </w:p>
    <w:p w:rsidR="004206DA" w:rsidRDefault="004206DA" w:rsidP="009446BE">
      <w:pPr>
        <w:spacing w:line="560" w:lineRule="exact"/>
        <w:ind w:firstLineChars="200" w:firstLine="640"/>
        <w:jc w:val="left"/>
        <w:rPr>
          <w:rFonts w:ascii="仿宋_GB2312" w:eastAsia="仿宋_GB2312"/>
          <w:sz w:val="32"/>
          <w:szCs w:val="32"/>
        </w:rPr>
      </w:pPr>
      <w:r w:rsidRPr="004206DA">
        <w:rPr>
          <w:rFonts w:ascii="仿宋_GB2312" w:eastAsia="仿宋_GB2312" w:hint="eastAsia"/>
          <w:sz w:val="32"/>
          <w:szCs w:val="32"/>
        </w:rPr>
        <w:t>教育支出安排</w:t>
      </w:r>
      <w:r w:rsidR="00C243C8">
        <w:rPr>
          <w:rFonts w:ascii="仿宋_GB2312" w:eastAsia="仿宋_GB2312" w:hint="eastAsia"/>
          <w:sz w:val="32"/>
          <w:szCs w:val="32"/>
        </w:rPr>
        <w:t>387</w:t>
      </w:r>
      <w:r w:rsidR="00A42364">
        <w:rPr>
          <w:rFonts w:ascii="仿宋_GB2312" w:eastAsia="仿宋_GB2312" w:hint="eastAsia"/>
          <w:sz w:val="32"/>
          <w:szCs w:val="32"/>
        </w:rPr>
        <w:t>,</w:t>
      </w:r>
      <w:r w:rsidR="00C243C8">
        <w:rPr>
          <w:rFonts w:ascii="仿宋_GB2312" w:eastAsia="仿宋_GB2312" w:hint="eastAsia"/>
          <w:sz w:val="32"/>
          <w:szCs w:val="32"/>
        </w:rPr>
        <w:t>586</w:t>
      </w:r>
      <w:r w:rsidRPr="004206DA">
        <w:rPr>
          <w:rFonts w:ascii="仿宋_GB2312" w:eastAsia="仿宋_GB2312" w:hint="eastAsia"/>
          <w:sz w:val="32"/>
          <w:szCs w:val="32"/>
        </w:rPr>
        <w:t>万元，</w:t>
      </w:r>
      <w:r w:rsidR="00C243C8">
        <w:rPr>
          <w:rFonts w:ascii="仿宋_GB2312" w:eastAsia="仿宋_GB2312" w:hint="eastAsia"/>
          <w:sz w:val="32"/>
          <w:szCs w:val="32"/>
        </w:rPr>
        <w:t>比</w:t>
      </w:r>
      <w:r w:rsidRPr="004206DA">
        <w:rPr>
          <w:rFonts w:ascii="仿宋_GB2312" w:eastAsia="仿宋_GB2312" w:hint="eastAsia"/>
          <w:sz w:val="32"/>
          <w:szCs w:val="32"/>
        </w:rPr>
        <w:t>2018年执行数</w:t>
      </w:r>
      <w:r w:rsidR="00C243C8">
        <w:rPr>
          <w:rFonts w:ascii="仿宋_GB2312" w:eastAsia="仿宋_GB2312" w:hint="eastAsia"/>
          <w:sz w:val="32"/>
          <w:szCs w:val="32"/>
        </w:rPr>
        <w:t>增长4.2</w:t>
      </w:r>
      <w:r w:rsidRPr="004206DA">
        <w:rPr>
          <w:rFonts w:ascii="仿宋_GB2312" w:eastAsia="仿宋_GB2312" w:hint="eastAsia"/>
          <w:sz w:val="32"/>
          <w:szCs w:val="32"/>
        </w:rPr>
        <w:t>%</w:t>
      </w:r>
      <w:r>
        <w:rPr>
          <w:rFonts w:ascii="仿宋_GB2312" w:eastAsia="仿宋_GB2312" w:hint="eastAsia"/>
          <w:sz w:val="32"/>
          <w:szCs w:val="32"/>
        </w:rPr>
        <w:t>，</w:t>
      </w:r>
      <w:r w:rsidR="00CB6EBA">
        <w:rPr>
          <w:rFonts w:ascii="仿宋_GB2312" w:eastAsia="仿宋_GB2312" w:hint="eastAsia"/>
          <w:sz w:val="32"/>
          <w:szCs w:val="32"/>
        </w:rPr>
        <w:t>主要是用于提升教师待遇</w:t>
      </w:r>
      <w:r w:rsidRPr="004206DA">
        <w:rPr>
          <w:rFonts w:ascii="仿宋_GB2312" w:eastAsia="仿宋_GB2312" w:hint="eastAsia"/>
          <w:sz w:val="32"/>
          <w:szCs w:val="32"/>
        </w:rPr>
        <w:t>，落实学前教育三年行动计划建设，</w:t>
      </w:r>
      <w:r w:rsidR="009B5BBA">
        <w:rPr>
          <w:rFonts w:ascii="仿宋_GB2312" w:eastAsia="仿宋_GB2312" w:hint="eastAsia"/>
          <w:sz w:val="32"/>
          <w:szCs w:val="32"/>
        </w:rPr>
        <w:t>支持中小学教育均衡发展，加大</w:t>
      </w:r>
      <w:proofErr w:type="gramStart"/>
      <w:r w:rsidR="009B5BBA">
        <w:rPr>
          <w:rFonts w:ascii="仿宋_GB2312" w:eastAsia="仿宋_GB2312" w:hint="eastAsia"/>
          <w:sz w:val="32"/>
          <w:szCs w:val="32"/>
        </w:rPr>
        <w:t>中小学校园改扩建</w:t>
      </w:r>
      <w:proofErr w:type="gramEnd"/>
      <w:r w:rsidR="009B5BBA">
        <w:rPr>
          <w:rFonts w:ascii="仿宋_GB2312" w:eastAsia="仿宋_GB2312" w:hint="eastAsia"/>
          <w:sz w:val="32"/>
          <w:szCs w:val="32"/>
        </w:rPr>
        <w:t>等基础建设投入，支持校园文化提升，支持职业教育发展等</w:t>
      </w:r>
      <w:r w:rsidRPr="004206DA">
        <w:rPr>
          <w:rFonts w:ascii="仿宋_GB2312" w:eastAsia="仿宋_GB2312" w:hint="eastAsia"/>
          <w:sz w:val="32"/>
          <w:szCs w:val="32"/>
        </w:rPr>
        <w:t>。</w:t>
      </w:r>
    </w:p>
    <w:p w:rsidR="000F3266" w:rsidRPr="000F3266" w:rsidRDefault="000F3266" w:rsidP="009446BE">
      <w:pPr>
        <w:pStyle w:val="Default"/>
        <w:spacing w:line="560" w:lineRule="exact"/>
        <w:ind w:firstLine="620"/>
        <w:jc w:val="both"/>
        <w:rPr>
          <w:rFonts w:cstheme="minorBidi"/>
          <w:color w:val="auto"/>
          <w:kern w:val="2"/>
          <w:sz w:val="32"/>
          <w:szCs w:val="32"/>
        </w:rPr>
      </w:pPr>
      <w:r>
        <w:rPr>
          <w:rFonts w:hint="eastAsia"/>
          <w:sz w:val="32"/>
          <w:szCs w:val="32"/>
        </w:rPr>
        <w:t>科</w:t>
      </w:r>
      <w:r w:rsidRPr="000F3266">
        <w:rPr>
          <w:rFonts w:cstheme="minorBidi" w:hint="eastAsia"/>
          <w:color w:val="auto"/>
          <w:kern w:val="2"/>
          <w:sz w:val="32"/>
          <w:szCs w:val="32"/>
        </w:rPr>
        <w:t>学技</w:t>
      </w:r>
      <w:r>
        <w:rPr>
          <w:rFonts w:cstheme="minorBidi" w:hint="eastAsia"/>
          <w:color w:val="auto"/>
          <w:kern w:val="2"/>
          <w:sz w:val="32"/>
          <w:szCs w:val="32"/>
        </w:rPr>
        <w:t>术支出</w:t>
      </w:r>
      <w:r w:rsidRPr="000F3266">
        <w:rPr>
          <w:rFonts w:cstheme="minorBidi" w:hint="eastAsia"/>
          <w:color w:val="auto"/>
          <w:kern w:val="2"/>
          <w:sz w:val="32"/>
          <w:szCs w:val="32"/>
        </w:rPr>
        <w:t>安排</w:t>
      </w:r>
      <w:r w:rsidR="0064487A">
        <w:rPr>
          <w:rFonts w:cstheme="minorBidi" w:hint="eastAsia"/>
          <w:color w:val="auto"/>
          <w:kern w:val="2"/>
          <w:sz w:val="32"/>
          <w:szCs w:val="32"/>
        </w:rPr>
        <w:t>4</w:t>
      </w:r>
      <w:r w:rsidR="00C243C8">
        <w:rPr>
          <w:rFonts w:cstheme="minorBidi" w:hint="eastAsia"/>
          <w:color w:val="auto"/>
          <w:kern w:val="2"/>
          <w:sz w:val="32"/>
          <w:szCs w:val="32"/>
        </w:rPr>
        <w:t>2</w:t>
      </w:r>
      <w:r w:rsidR="00A42364">
        <w:rPr>
          <w:rFonts w:cstheme="minorBidi" w:hint="eastAsia"/>
          <w:color w:val="auto"/>
          <w:kern w:val="2"/>
          <w:sz w:val="32"/>
          <w:szCs w:val="32"/>
        </w:rPr>
        <w:t>,</w:t>
      </w:r>
      <w:r w:rsidR="00C243C8">
        <w:rPr>
          <w:rFonts w:cstheme="minorBidi" w:hint="eastAsia"/>
          <w:color w:val="auto"/>
          <w:kern w:val="2"/>
          <w:sz w:val="32"/>
          <w:szCs w:val="32"/>
        </w:rPr>
        <w:t>443</w:t>
      </w:r>
      <w:r w:rsidRPr="000F3266">
        <w:rPr>
          <w:rFonts w:cstheme="minorBidi" w:hint="eastAsia"/>
          <w:color w:val="auto"/>
          <w:kern w:val="2"/>
          <w:sz w:val="32"/>
          <w:szCs w:val="32"/>
        </w:rPr>
        <w:t>万元，比2018年执行数增长</w:t>
      </w:r>
      <w:r w:rsidR="00C243C8">
        <w:rPr>
          <w:rFonts w:cstheme="minorBidi" w:hint="eastAsia"/>
          <w:color w:val="auto"/>
          <w:kern w:val="2"/>
          <w:sz w:val="32"/>
          <w:szCs w:val="32"/>
        </w:rPr>
        <w:t>4.2</w:t>
      </w:r>
      <w:r w:rsidRPr="000F3266">
        <w:rPr>
          <w:rFonts w:cstheme="minorBidi" w:hint="eastAsia"/>
          <w:color w:val="auto"/>
          <w:kern w:val="2"/>
          <w:sz w:val="32"/>
          <w:szCs w:val="32"/>
        </w:rPr>
        <w:t>%</w:t>
      </w:r>
      <w:r>
        <w:rPr>
          <w:rFonts w:cstheme="minorBidi" w:hint="eastAsia"/>
          <w:color w:val="auto"/>
          <w:kern w:val="2"/>
          <w:sz w:val="32"/>
          <w:szCs w:val="32"/>
        </w:rPr>
        <w:t>，主要是</w:t>
      </w:r>
      <w:r w:rsidR="009B5BBA">
        <w:rPr>
          <w:rFonts w:cstheme="minorBidi" w:hint="eastAsia"/>
          <w:color w:val="auto"/>
          <w:kern w:val="2"/>
          <w:sz w:val="32"/>
          <w:szCs w:val="32"/>
        </w:rPr>
        <w:t>支持开展科普宣传活动，加大科技创新投入，落实</w:t>
      </w:r>
      <w:proofErr w:type="gramStart"/>
      <w:r w:rsidR="009B5BBA">
        <w:rPr>
          <w:rFonts w:cstheme="minorBidi" w:hint="eastAsia"/>
          <w:color w:val="auto"/>
          <w:kern w:val="2"/>
          <w:sz w:val="32"/>
          <w:szCs w:val="32"/>
        </w:rPr>
        <w:t>各项科创类</w:t>
      </w:r>
      <w:proofErr w:type="gramEnd"/>
      <w:r w:rsidR="009B5BBA">
        <w:rPr>
          <w:rFonts w:cstheme="minorBidi" w:hint="eastAsia"/>
          <w:color w:val="auto"/>
          <w:kern w:val="2"/>
          <w:sz w:val="32"/>
          <w:szCs w:val="32"/>
        </w:rPr>
        <w:t>奖励扶持资金</w:t>
      </w:r>
      <w:r w:rsidRPr="000F3266">
        <w:rPr>
          <w:rFonts w:hint="eastAsia"/>
          <w:sz w:val="32"/>
          <w:szCs w:val="32"/>
        </w:rPr>
        <w:t>。</w:t>
      </w:r>
    </w:p>
    <w:p w:rsidR="004206DA" w:rsidRDefault="000F3266" w:rsidP="009446BE">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社会保障和支出安排</w:t>
      </w:r>
      <w:r w:rsidR="0064487A">
        <w:rPr>
          <w:rFonts w:ascii="仿宋_GB2312" w:eastAsia="仿宋_GB2312" w:hint="eastAsia"/>
          <w:sz w:val="32"/>
          <w:szCs w:val="32"/>
        </w:rPr>
        <w:t>39</w:t>
      </w:r>
      <w:r w:rsidR="00C243C8">
        <w:rPr>
          <w:rFonts w:ascii="仿宋_GB2312" w:eastAsia="仿宋_GB2312" w:hint="eastAsia"/>
          <w:sz w:val="32"/>
          <w:szCs w:val="32"/>
        </w:rPr>
        <w:t>9</w:t>
      </w:r>
      <w:r w:rsidR="00A42364">
        <w:rPr>
          <w:rFonts w:ascii="仿宋_GB2312" w:eastAsia="仿宋_GB2312" w:hint="eastAsia"/>
          <w:sz w:val="32"/>
          <w:szCs w:val="32"/>
        </w:rPr>
        <w:t>,</w:t>
      </w:r>
      <w:r w:rsidR="00C243C8">
        <w:rPr>
          <w:rFonts w:ascii="仿宋_GB2312" w:eastAsia="仿宋_GB2312" w:hint="eastAsia"/>
          <w:sz w:val="32"/>
          <w:szCs w:val="32"/>
        </w:rPr>
        <w:t>935</w:t>
      </w:r>
      <w:r w:rsidRPr="000F3266">
        <w:rPr>
          <w:rFonts w:ascii="仿宋_GB2312" w:eastAsia="仿宋_GB2312" w:hint="eastAsia"/>
          <w:sz w:val="32"/>
          <w:szCs w:val="32"/>
        </w:rPr>
        <w:t>万元，</w:t>
      </w:r>
      <w:r w:rsidR="00C243C8">
        <w:rPr>
          <w:rFonts w:ascii="仿宋_GB2312" w:eastAsia="仿宋_GB2312" w:hint="eastAsia"/>
          <w:sz w:val="32"/>
          <w:szCs w:val="32"/>
        </w:rPr>
        <w:t>比</w:t>
      </w:r>
      <w:r w:rsidRPr="000F3266">
        <w:rPr>
          <w:rFonts w:ascii="仿宋_GB2312" w:eastAsia="仿宋_GB2312" w:hint="eastAsia"/>
          <w:sz w:val="32"/>
          <w:szCs w:val="32"/>
        </w:rPr>
        <w:t>2018年执行数</w:t>
      </w:r>
      <w:r w:rsidR="00C243C8">
        <w:rPr>
          <w:rFonts w:ascii="仿宋_GB2312" w:eastAsia="仿宋_GB2312" w:hint="eastAsia"/>
          <w:sz w:val="32"/>
          <w:szCs w:val="32"/>
        </w:rPr>
        <w:t>增长2.5</w:t>
      </w:r>
      <w:r w:rsidRPr="000F3266">
        <w:rPr>
          <w:rFonts w:ascii="仿宋_GB2312" w:eastAsia="仿宋_GB2312" w:hint="eastAsia"/>
          <w:sz w:val="32"/>
          <w:szCs w:val="32"/>
        </w:rPr>
        <w:t>%</w:t>
      </w:r>
      <w:r>
        <w:rPr>
          <w:rFonts w:ascii="仿宋_GB2312" w:eastAsia="仿宋_GB2312" w:hint="eastAsia"/>
          <w:sz w:val="32"/>
          <w:szCs w:val="32"/>
        </w:rPr>
        <w:t>，主要</w:t>
      </w:r>
      <w:r w:rsidR="004206DA" w:rsidRPr="004206DA">
        <w:rPr>
          <w:rFonts w:ascii="仿宋_GB2312" w:eastAsia="仿宋_GB2312" w:hint="eastAsia"/>
          <w:sz w:val="32"/>
          <w:szCs w:val="32"/>
        </w:rPr>
        <w:t>是积极落实各项社会保障政策资金</w:t>
      </w:r>
      <w:r w:rsidR="009B5BBA">
        <w:rPr>
          <w:rFonts w:ascii="仿宋_GB2312" w:eastAsia="仿宋_GB2312" w:hint="eastAsia"/>
          <w:sz w:val="32"/>
          <w:szCs w:val="32"/>
        </w:rPr>
        <w:t>，加强</w:t>
      </w:r>
      <w:r w:rsidR="004206DA" w:rsidRPr="004206DA">
        <w:rPr>
          <w:rFonts w:ascii="仿宋_GB2312" w:eastAsia="仿宋_GB2312" w:hint="eastAsia"/>
          <w:sz w:val="32"/>
          <w:szCs w:val="32"/>
        </w:rPr>
        <w:t>基层政权和社区建设</w:t>
      </w:r>
      <w:r w:rsidR="009B5BBA">
        <w:rPr>
          <w:rFonts w:ascii="仿宋_GB2312" w:eastAsia="仿宋_GB2312" w:hint="eastAsia"/>
          <w:sz w:val="32"/>
          <w:szCs w:val="32"/>
        </w:rPr>
        <w:t>，落实</w:t>
      </w:r>
      <w:r w:rsidR="004206DA" w:rsidRPr="004206DA">
        <w:rPr>
          <w:rFonts w:ascii="仿宋_GB2312" w:eastAsia="仿宋_GB2312" w:hint="eastAsia"/>
          <w:sz w:val="32"/>
          <w:szCs w:val="32"/>
        </w:rPr>
        <w:t>财政对城乡居民养老保险补贴及城乡无社会保障老年居民养老保障金的支出</w:t>
      </w:r>
      <w:r w:rsidR="009B5BBA">
        <w:rPr>
          <w:rFonts w:ascii="仿宋_GB2312" w:eastAsia="仿宋_GB2312" w:hint="eastAsia"/>
          <w:sz w:val="32"/>
          <w:szCs w:val="32"/>
        </w:rPr>
        <w:t>，发放最低生活保障金，落实</w:t>
      </w:r>
      <w:r w:rsidR="009B5BBA" w:rsidRPr="004206DA">
        <w:rPr>
          <w:rFonts w:ascii="仿宋_GB2312" w:eastAsia="仿宋_GB2312" w:hint="eastAsia"/>
          <w:sz w:val="32"/>
          <w:szCs w:val="32"/>
        </w:rPr>
        <w:t>自然灾害救助，临时救助、伤残抚恤金等其他社</w:t>
      </w:r>
      <w:r w:rsidR="009B5BBA" w:rsidRPr="004206DA">
        <w:rPr>
          <w:rFonts w:ascii="仿宋_GB2312" w:eastAsia="仿宋_GB2312" w:hint="eastAsia"/>
          <w:sz w:val="32"/>
          <w:szCs w:val="32"/>
        </w:rPr>
        <w:lastRenderedPageBreak/>
        <w:t>会救助</w:t>
      </w:r>
      <w:r w:rsidR="009B5BBA">
        <w:rPr>
          <w:rFonts w:ascii="仿宋_GB2312" w:eastAsia="仿宋_GB2312" w:hint="eastAsia"/>
          <w:sz w:val="32"/>
          <w:szCs w:val="32"/>
        </w:rPr>
        <w:t>，</w:t>
      </w:r>
      <w:r w:rsidR="009B5BBA" w:rsidRPr="004206DA">
        <w:rPr>
          <w:rFonts w:ascii="仿宋_GB2312" w:eastAsia="仿宋_GB2312" w:hint="eastAsia"/>
          <w:sz w:val="32"/>
          <w:szCs w:val="32"/>
        </w:rPr>
        <w:t>补充机关事业单位养老保险基金</w:t>
      </w:r>
      <w:r w:rsidR="009B5BBA">
        <w:rPr>
          <w:rFonts w:ascii="仿宋_GB2312" w:eastAsia="仿宋_GB2312" w:hint="eastAsia"/>
          <w:sz w:val="32"/>
          <w:szCs w:val="32"/>
        </w:rPr>
        <w:t>，落实就业补助</w:t>
      </w:r>
      <w:r w:rsidR="004206DA" w:rsidRPr="004206DA">
        <w:rPr>
          <w:rFonts w:ascii="仿宋_GB2312" w:eastAsia="仿宋_GB2312" w:hint="eastAsia"/>
          <w:sz w:val="32"/>
          <w:szCs w:val="32"/>
        </w:rPr>
        <w:t>等。</w:t>
      </w:r>
    </w:p>
    <w:p w:rsidR="000F3266" w:rsidRDefault="000F3266" w:rsidP="009446BE">
      <w:pPr>
        <w:pStyle w:val="Default"/>
        <w:spacing w:line="560" w:lineRule="exact"/>
        <w:ind w:firstLine="618"/>
        <w:jc w:val="both"/>
        <w:rPr>
          <w:sz w:val="32"/>
          <w:szCs w:val="32"/>
        </w:rPr>
      </w:pPr>
      <w:r w:rsidRPr="000F3266">
        <w:rPr>
          <w:rFonts w:cstheme="minorBidi" w:hint="eastAsia"/>
          <w:color w:val="auto"/>
          <w:kern w:val="2"/>
          <w:sz w:val="32"/>
          <w:szCs w:val="32"/>
        </w:rPr>
        <w:t>卫生</w:t>
      </w:r>
      <w:r w:rsidR="00C243C8">
        <w:rPr>
          <w:rFonts w:cstheme="minorBidi" w:hint="eastAsia"/>
          <w:color w:val="auto"/>
          <w:kern w:val="2"/>
          <w:sz w:val="32"/>
          <w:szCs w:val="32"/>
        </w:rPr>
        <w:t>健康</w:t>
      </w:r>
      <w:r w:rsidRPr="000F3266">
        <w:rPr>
          <w:rFonts w:cstheme="minorBidi" w:hint="eastAsia"/>
          <w:color w:val="auto"/>
          <w:kern w:val="2"/>
          <w:sz w:val="32"/>
          <w:szCs w:val="32"/>
        </w:rPr>
        <w:t>支出安排</w:t>
      </w:r>
      <w:r w:rsidR="00C243C8">
        <w:rPr>
          <w:rFonts w:cstheme="minorBidi" w:hint="eastAsia"/>
          <w:color w:val="auto"/>
          <w:kern w:val="2"/>
          <w:sz w:val="32"/>
          <w:szCs w:val="32"/>
        </w:rPr>
        <w:t>119</w:t>
      </w:r>
      <w:r w:rsidR="00A42364">
        <w:rPr>
          <w:rFonts w:cstheme="minorBidi" w:hint="eastAsia"/>
          <w:color w:val="auto"/>
          <w:kern w:val="2"/>
          <w:sz w:val="32"/>
          <w:szCs w:val="32"/>
        </w:rPr>
        <w:t>,</w:t>
      </w:r>
      <w:r w:rsidR="00C243C8">
        <w:rPr>
          <w:rFonts w:cstheme="minorBidi" w:hint="eastAsia"/>
          <w:color w:val="auto"/>
          <w:kern w:val="2"/>
          <w:sz w:val="32"/>
          <w:szCs w:val="32"/>
        </w:rPr>
        <w:t>343</w:t>
      </w:r>
      <w:r w:rsidRPr="000F3266">
        <w:rPr>
          <w:rFonts w:cstheme="minorBidi" w:hint="eastAsia"/>
          <w:color w:val="auto"/>
          <w:kern w:val="2"/>
          <w:sz w:val="32"/>
          <w:szCs w:val="32"/>
        </w:rPr>
        <w:t>万元，比2018年执行数增长</w:t>
      </w:r>
      <w:r w:rsidR="00C243C8">
        <w:rPr>
          <w:rFonts w:cstheme="minorBidi" w:hint="eastAsia"/>
          <w:color w:val="auto"/>
          <w:kern w:val="2"/>
          <w:sz w:val="32"/>
          <w:szCs w:val="32"/>
        </w:rPr>
        <w:t>3.9</w:t>
      </w:r>
      <w:r w:rsidRPr="000F3266">
        <w:rPr>
          <w:rFonts w:cstheme="minorBidi" w:hint="eastAsia"/>
          <w:color w:val="auto"/>
          <w:kern w:val="2"/>
          <w:sz w:val="32"/>
          <w:szCs w:val="32"/>
        </w:rPr>
        <w:t>%</w:t>
      </w:r>
      <w:r w:rsidRPr="000F3266">
        <w:rPr>
          <w:rFonts w:hint="eastAsia"/>
          <w:sz w:val="32"/>
          <w:szCs w:val="32"/>
        </w:rPr>
        <w:t>。主要是不断</w:t>
      </w:r>
      <w:r w:rsidRPr="009B5BBA">
        <w:rPr>
          <w:rFonts w:cstheme="minorBidi" w:hint="eastAsia"/>
          <w:color w:val="auto"/>
          <w:kern w:val="2"/>
          <w:sz w:val="32"/>
          <w:szCs w:val="32"/>
        </w:rPr>
        <w:t>加大医疗卫生投入，完善财政补偿机制，调整医疗卫生支出结构，支</w:t>
      </w:r>
      <w:r w:rsidR="009B5BBA" w:rsidRPr="009B5BBA">
        <w:rPr>
          <w:rFonts w:cstheme="minorBidi" w:hint="eastAsia"/>
          <w:color w:val="auto"/>
          <w:kern w:val="2"/>
          <w:sz w:val="32"/>
          <w:szCs w:val="32"/>
        </w:rPr>
        <w:t>持医疗卫生体制改革，促进区属医疗机构协调发展和提高管理服务水平，支持</w:t>
      </w:r>
      <w:r w:rsidRPr="009B5BBA">
        <w:rPr>
          <w:rFonts w:cstheme="minorBidi" w:hint="eastAsia"/>
          <w:color w:val="auto"/>
          <w:kern w:val="2"/>
          <w:sz w:val="32"/>
          <w:szCs w:val="32"/>
        </w:rPr>
        <w:t>医疗设备更新购置、改善就医环境、信息化建设、重点专科建设、</w:t>
      </w:r>
      <w:proofErr w:type="gramStart"/>
      <w:r w:rsidRPr="009B5BBA">
        <w:rPr>
          <w:rFonts w:cstheme="minorBidi" w:hint="eastAsia"/>
          <w:color w:val="auto"/>
          <w:kern w:val="2"/>
          <w:sz w:val="32"/>
          <w:szCs w:val="32"/>
        </w:rPr>
        <w:t>医</w:t>
      </w:r>
      <w:proofErr w:type="gramEnd"/>
      <w:r w:rsidRPr="009B5BBA">
        <w:rPr>
          <w:rFonts w:cstheme="minorBidi" w:hint="eastAsia"/>
          <w:color w:val="auto"/>
          <w:kern w:val="2"/>
          <w:sz w:val="32"/>
          <w:szCs w:val="32"/>
        </w:rPr>
        <w:t>联体建设等方面</w:t>
      </w:r>
      <w:r w:rsidR="009B5BBA" w:rsidRPr="009B5BBA">
        <w:rPr>
          <w:rFonts w:cstheme="minorBidi" w:hint="eastAsia"/>
          <w:color w:val="auto"/>
          <w:kern w:val="2"/>
          <w:sz w:val="32"/>
          <w:szCs w:val="32"/>
        </w:rPr>
        <w:t>，</w:t>
      </w:r>
      <w:r w:rsidRPr="009B5BBA">
        <w:rPr>
          <w:rFonts w:cstheme="minorBidi" w:hint="eastAsia"/>
          <w:color w:val="auto"/>
          <w:kern w:val="2"/>
          <w:sz w:val="32"/>
          <w:szCs w:val="32"/>
        </w:rPr>
        <w:t>支持社区卫生服务标准化建设以</w:t>
      </w:r>
      <w:r w:rsidRPr="000F3266">
        <w:rPr>
          <w:rFonts w:hint="eastAsia"/>
          <w:sz w:val="32"/>
          <w:szCs w:val="32"/>
        </w:rPr>
        <w:t>及计划生育家庭发展项目</w:t>
      </w:r>
      <w:r w:rsidR="009B5BBA">
        <w:rPr>
          <w:rFonts w:hint="eastAsia"/>
          <w:sz w:val="32"/>
          <w:szCs w:val="32"/>
        </w:rPr>
        <w:t>等</w:t>
      </w:r>
      <w:r w:rsidRPr="000F3266">
        <w:rPr>
          <w:rFonts w:hint="eastAsia"/>
          <w:sz w:val="32"/>
          <w:szCs w:val="32"/>
        </w:rPr>
        <w:t>。</w:t>
      </w:r>
    </w:p>
    <w:p w:rsidR="000F3266" w:rsidRDefault="000F3266" w:rsidP="009446BE">
      <w:pPr>
        <w:pStyle w:val="Default"/>
        <w:spacing w:line="560" w:lineRule="exact"/>
        <w:ind w:firstLine="620"/>
        <w:jc w:val="both"/>
        <w:rPr>
          <w:sz w:val="32"/>
          <w:szCs w:val="32"/>
        </w:rPr>
      </w:pPr>
      <w:r>
        <w:rPr>
          <w:rFonts w:hint="eastAsia"/>
          <w:sz w:val="32"/>
          <w:szCs w:val="32"/>
        </w:rPr>
        <w:t>节能环保支出安排</w:t>
      </w:r>
      <w:r w:rsidR="00C243C8">
        <w:rPr>
          <w:rFonts w:hint="eastAsia"/>
          <w:sz w:val="32"/>
          <w:szCs w:val="32"/>
        </w:rPr>
        <w:t>6</w:t>
      </w:r>
      <w:r w:rsidR="00A42364">
        <w:rPr>
          <w:rFonts w:hint="eastAsia"/>
          <w:sz w:val="32"/>
          <w:szCs w:val="32"/>
        </w:rPr>
        <w:t>,</w:t>
      </w:r>
      <w:r w:rsidR="00C243C8">
        <w:rPr>
          <w:rFonts w:hint="eastAsia"/>
          <w:sz w:val="32"/>
          <w:szCs w:val="32"/>
        </w:rPr>
        <w:t>762</w:t>
      </w:r>
      <w:r w:rsidRPr="000F3266">
        <w:rPr>
          <w:rFonts w:hint="eastAsia"/>
          <w:sz w:val="32"/>
          <w:szCs w:val="32"/>
        </w:rPr>
        <w:t>万元，</w:t>
      </w:r>
      <w:r w:rsidR="00C243C8">
        <w:rPr>
          <w:rFonts w:hint="eastAsia"/>
          <w:sz w:val="32"/>
          <w:szCs w:val="32"/>
        </w:rPr>
        <w:t>是</w:t>
      </w:r>
      <w:r w:rsidRPr="000F3266">
        <w:rPr>
          <w:rFonts w:hint="eastAsia"/>
          <w:sz w:val="32"/>
          <w:szCs w:val="32"/>
        </w:rPr>
        <w:t>2018年执行数</w:t>
      </w:r>
      <w:r w:rsidR="00C243C8">
        <w:rPr>
          <w:rFonts w:hint="eastAsia"/>
          <w:sz w:val="32"/>
          <w:szCs w:val="32"/>
        </w:rPr>
        <w:t>的</w:t>
      </w:r>
      <w:r w:rsidR="00967730">
        <w:rPr>
          <w:rFonts w:hint="eastAsia"/>
          <w:sz w:val="32"/>
          <w:szCs w:val="32"/>
        </w:rPr>
        <w:t>55</w:t>
      </w:r>
      <w:r w:rsidRPr="000F3266">
        <w:rPr>
          <w:rFonts w:hint="eastAsia"/>
          <w:sz w:val="32"/>
          <w:szCs w:val="32"/>
        </w:rPr>
        <w:t>%</w:t>
      </w:r>
      <w:r>
        <w:rPr>
          <w:rFonts w:hint="eastAsia"/>
          <w:sz w:val="32"/>
          <w:szCs w:val="32"/>
        </w:rPr>
        <w:t>。主要是</w:t>
      </w:r>
      <w:r w:rsidR="00967730">
        <w:rPr>
          <w:rFonts w:hint="eastAsia"/>
          <w:sz w:val="32"/>
          <w:szCs w:val="32"/>
        </w:rPr>
        <w:t>按照精细化管理的要求，积极</w:t>
      </w:r>
      <w:r w:rsidR="006126CE">
        <w:rPr>
          <w:rFonts w:hAnsi="Times New Roman" w:hint="eastAsia"/>
          <w:sz w:val="32"/>
          <w:szCs w:val="32"/>
        </w:rPr>
        <w:t>落实清洁空气行动计划</w:t>
      </w:r>
      <w:r>
        <w:rPr>
          <w:rFonts w:hAnsi="Times New Roman" w:hint="eastAsia"/>
          <w:sz w:val="32"/>
          <w:szCs w:val="32"/>
        </w:rPr>
        <w:t>，</w:t>
      </w:r>
      <w:r w:rsidR="006126CE">
        <w:rPr>
          <w:rFonts w:hint="eastAsia"/>
          <w:sz w:val="32"/>
          <w:szCs w:val="32"/>
        </w:rPr>
        <w:t>巩固“煤改电”成果</w:t>
      </w:r>
      <w:r w:rsidR="009446BE">
        <w:rPr>
          <w:rFonts w:hAnsi="Times New Roman" w:hint="eastAsia"/>
          <w:sz w:val="32"/>
          <w:szCs w:val="32"/>
        </w:rPr>
        <w:t>，保障</w:t>
      </w:r>
      <w:r w:rsidR="009446BE" w:rsidRPr="000F3266">
        <w:rPr>
          <w:rFonts w:hAnsi="Times New Roman" w:hint="eastAsia"/>
          <w:sz w:val="32"/>
          <w:szCs w:val="32"/>
        </w:rPr>
        <w:t>大气污染防治专项</w:t>
      </w:r>
      <w:r w:rsidR="009446BE">
        <w:rPr>
          <w:rFonts w:hAnsi="Times New Roman" w:hint="eastAsia"/>
          <w:sz w:val="32"/>
          <w:szCs w:val="32"/>
        </w:rPr>
        <w:t>工作等。</w:t>
      </w:r>
    </w:p>
    <w:p w:rsidR="000F3266" w:rsidRDefault="000F3266" w:rsidP="009446BE">
      <w:pPr>
        <w:pStyle w:val="Default"/>
        <w:spacing w:line="560" w:lineRule="exact"/>
        <w:ind w:firstLine="620"/>
        <w:rPr>
          <w:rFonts w:cstheme="minorBidi" w:hint="eastAsia"/>
          <w:color w:val="auto"/>
          <w:kern w:val="2"/>
          <w:sz w:val="32"/>
          <w:szCs w:val="32"/>
        </w:rPr>
      </w:pPr>
      <w:r w:rsidRPr="000F3266">
        <w:rPr>
          <w:rFonts w:cstheme="minorBidi" w:hint="eastAsia"/>
          <w:color w:val="auto"/>
          <w:kern w:val="2"/>
          <w:sz w:val="32"/>
          <w:szCs w:val="32"/>
        </w:rPr>
        <w:t>城乡社区事务支出安排</w:t>
      </w:r>
      <w:r w:rsidR="006126CE">
        <w:rPr>
          <w:rFonts w:cstheme="minorBidi" w:hint="eastAsia"/>
          <w:color w:val="auto"/>
          <w:kern w:val="2"/>
          <w:sz w:val="32"/>
          <w:szCs w:val="32"/>
        </w:rPr>
        <w:t>3</w:t>
      </w:r>
      <w:r w:rsidR="00967730">
        <w:rPr>
          <w:rFonts w:cstheme="minorBidi" w:hint="eastAsia"/>
          <w:color w:val="auto"/>
          <w:kern w:val="2"/>
          <w:sz w:val="32"/>
          <w:szCs w:val="32"/>
        </w:rPr>
        <w:t>74</w:t>
      </w:r>
      <w:r w:rsidR="00A42364">
        <w:rPr>
          <w:rFonts w:cstheme="minorBidi" w:hint="eastAsia"/>
          <w:color w:val="auto"/>
          <w:kern w:val="2"/>
          <w:sz w:val="32"/>
          <w:szCs w:val="32"/>
        </w:rPr>
        <w:t>,</w:t>
      </w:r>
      <w:r w:rsidR="00967730">
        <w:rPr>
          <w:rFonts w:cstheme="minorBidi" w:hint="eastAsia"/>
          <w:color w:val="auto"/>
          <w:kern w:val="2"/>
          <w:sz w:val="32"/>
          <w:szCs w:val="32"/>
        </w:rPr>
        <w:t>796</w:t>
      </w:r>
      <w:r w:rsidRPr="000F3266">
        <w:rPr>
          <w:rFonts w:cstheme="minorBidi" w:hint="eastAsia"/>
          <w:color w:val="auto"/>
          <w:kern w:val="2"/>
          <w:sz w:val="32"/>
          <w:szCs w:val="32"/>
        </w:rPr>
        <w:t>万元，比2018年执行数增长</w:t>
      </w:r>
      <w:r w:rsidR="00967730">
        <w:rPr>
          <w:rFonts w:cstheme="minorBidi" w:hint="eastAsia"/>
          <w:color w:val="auto"/>
          <w:kern w:val="2"/>
          <w:sz w:val="32"/>
          <w:szCs w:val="32"/>
        </w:rPr>
        <w:t>12.1</w:t>
      </w:r>
      <w:r w:rsidRPr="000F3266">
        <w:rPr>
          <w:rFonts w:cstheme="minorBidi" w:hint="eastAsia"/>
          <w:color w:val="auto"/>
          <w:kern w:val="2"/>
          <w:sz w:val="32"/>
          <w:szCs w:val="32"/>
        </w:rPr>
        <w:t>%</w:t>
      </w:r>
      <w:r>
        <w:rPr>
          <w:rFonts w:cstheme="minorBidi" w:hint="eastAsia"/>
          <w:color w:val="auto"/>
          <w:kern w:val="2"/>
          <w:sz w:val="32"/>
          <w:szCs w:val="32"/>
        </w:rPr>
        <w:t>，</w:t>
      </w:r>
      <w:r w:rsidR="009B5BBA">
        <w:rPr>
          <w:rFonts w:cstheme="minorBidi" w:hint="eastAsia"/>
          <w:color w:val="auto"/>
          <w:kern w:val="2"/>
          <w:sz w:val="32"/>
          <w:szCs w:val="32"/>
        </w:rPr>
        <w:t>主要是</w:t>
      </w:r>
      <w:r>
        <w:rPr>
          <w:rFonts w:cstheme="minorBidi" w:hint="eastAsia"/>
          <w:color w:val="auto"/>
          <w:kern w:val="2"/>
          <w:sz w:val="32"/>
          <w:szCs w:val="32"/>
        </w:rPr>
        <w:t>加大环</w:t>
      </w:r>
      <w:r w:rsidRPr="000F3266">
        <w:rPr>
          <w:rFonts w:cstheme="minorBidi" w:hint="eastAsia"/>
          <w:color w:val="auto"/>
          <w:kern w:val="2"/>
          <w:sz w:val="32"/>
          <w:szCs w:val="32"/>
        </w:rPr>
        <w:t>境整治资金投入力度，深入推进城市治理，落实</w:t>
      </w:r>
      <w:r w:rsidR="009446BE">
        <w:rPr>
          <w:rFonts w:cstheme="minorBidi" w:hint="eastAsia"/>
          <w:color w:val="auto"/>
          <w:kern w:val="2"/>
          <w:sz w:val="32"/>
          <w:szCs w:val="32"/>
        </w:rPr>
        <w:t>区级</w:t>
      </w:r>
      <w:r w:rsidRPr="000F3266">
        <w:rPr>
          <w:rFonts w:cstheme="minorBidi" w:hint="eastAsia"/>
          <w:color w:val="auto"/>
          <w:kern w:val="2"/>
          <w:sz w:val="32"/>
          <w:szCs w:val="32"/>
        </w:rPr>
        <w:t>疏解整治促</w:t>
      </w:r>
      <w:r w:rsidR="009446BE">
        <w:rPr>
          <w:rFonts w:cstheme="minorBidi" w:hint="eastAsia"/>
          <w:color w:val="auto"/>
          <w:kern w:val="2"/>
          <w:sz w:val="32"/>
          <w:szCs w:val="32"/>
        </w:rPr>
        <w:t>专项资金，安排背街小巷</w:t>
      </w:r>
      <w:r w:rsidRPr="000F3266">
        <w:rPr>
          <w:rFonts w:cstheme="minorBidi" w:hint="eastAsia"/>
          <w:color w:val="auto"/>
          <w:kern w:val="2"/>
          <w:sz w:val="32"/>
          <w:szCs w:val="32"/>
        </w:rPr>
        <w:t>环境整治</w:t>
      </w:r>
      <w:r w:rsidR="009446BE">
        <w:rPr>
          <w:rFonts w:cstheme="minorBidi" w:hint="eastAsia"/>
          <w:color w:val="auto"/>
          <w:kern w:val="2"/>
          <w:sz w:val="32"/>
          <w:szCs w:val="32"/>
        </w:rPr>
        <w:t>、精品大街、公厕革命、</w:t>
      </w:r>
      <w:r w:rsidRPr="000F3266">
        <w:rPr>
          <w:rFonts w:cstheme="minorBidi" w:hint="eastAsia"/>
          <w:color w:val="auto"/>
          <w:kern w:val="2"/>
          <w:sz w:val="32"/>
          <w:szCs w:val="32"/>
        </w:rPr>
        <w:t>架空线入地</w:t>
      </w:r>
      <w:r w:rsidR="009446BE">
        <w:rPr>
          <w:rFonts w:cstheme="minorBidi" w:hint="eastAsia"/>
          <w:color w:val="auto"/>
          <w:kern w:val="2"/>
          <w:sz w:val="32"/>
          <w:szCs w:val="32"/>
        </w:rPr>
        <w:t>等</w:t>
      </w:r>
      <w:r w:rsidRPr="000F3266">
        <w:rPr>
          <w:rFonts w:cstheme="minorBidi" w:hint="eastAsia"/>
          <w:color w:val="auto"/>
          <w:kern w:val="2"/>
          <w:sz w:val="32"/>
          <w:szCs w:val="32"/>
        </w:rPr>
        <w:t>专项工程</w:t>
      </w:r>
      <w:r w:rsidR="009446BE">
        <w:rPr>
          <w:rFonts w:cstheme="minorBidi" w:hint="eastAsia"/>
          <w:color w:val="auto"/>
          <w:kern w:val="2"/>
          <w:sz w:val="32"/>
          <w:szCs w:val="32"/>
        </w:rPr>
        <w:t>资金，</w:t>
      </w:r>
      <w:r w:rsidRPr="000F3266">
        <w:rPr>
          <w:rFonts w:cstheme="minorBidi" w:hint="eastAsia"/>
          <w:color w:val="auto"/>
          <w:kern w:val="2"/>
          <w:sz w:val="32"/>
          <w:szCs w:val="32"/>
        </w:rPr>
        <w:t>加强道路养护管理，改善交通拥堵环境</w:t>
      </w:r>
      <w:r w:rsidR="009446BE">
        <w:rPr>
          <w:rFonts w:cstheme="minorBidi" w:hint="eastAsia"/>
          <w:color w:val="auto"/>
          <w:kern w:val="2"/>
          <w:sz w:val="32"/>
          <w:szCs w:val="32"/>
        </w:rPr>
        <w:t>，保障</w:t>
      </w:r>
      <w:r w:rsidRPr="000F3266">
        <w:rPr>
          <w:rFonts w:cstheme="minorBidi" w:hint="eastAsia"/>
          <w:color w:val="auto"/>
          <w:kern w:val="2"/>
          <w:sz w:val="32"/>
          <w:szCs w:val="32"/>
        </w:rPr>
        <w:t>道路清扫保洁等城市清洁工作任务，创造干净整洁市容环境。</w:t>
      </w:r>
    </w:p>
    <w:p w:rsidR="008C0D80" w:rsidRDefault="008C0D80" w:rsidP="009446BE">
      <w:pPr>
        <w:pStyle w:val="Default"/>
        <w:spacing w:line="560" w:lineRule="exact"/>
        <w:ind w:firstLine="620"/>
        <w:rPr>
          <w:rFonts w:cstheme="minorBidi" w:hint="eastAsia"/>
          <w:color w:val="auto"/>
          <w:kern w:val="2"/>
          <w:sz w:val="32"/>
          <w:szCs w:val="32"/>
        </w:rPr>
      </w:pPr>
      <w:r>
        <w:rPr>
          <w:rFonts w:cstheme="minorBidi" w:hint="eastAsia"/>
          <w:color w:val="auto"/>
          <w:kern w:val="2"/>
          <w:sz w:val="32"/>
          <w:szCs w:val="32"/>
        </w:rPr>
        <w:t>3.关于2019年扶贫资金预算安排情况的说明</w:t>
      </w:r>
    </w:p>
    <w:p w:rsidR="008C0D80" w:rsidRPr="008C0D80" w:rsidRDefault="008C0D80" w:rsidP="009446BE">
      <w:pPr>
        <w:pStyle w:val="Default"/>
        <w:spacing w:line="560" w:lineRule="exact"/>
        <w:ind w:firstLine="620"/>
        <w:rPr>
          <w:rFonts w:cstheme="minorBidi"/>
          <w:color w:val="auto"/>
          <w:kern w:val="2"/>
          <w:sz w:val="32"/>
          <w:szCs w:val="32"/>
        </w:rPr>
      </w:pPr>
      <w:r>
        <w:rPr>
          <w:rFonts w:cstheme="minorBidi" w:hint="eastAsia"/>
          <w:color w:val="auto"/>
          <w:kern w:val="2"/>
          <w:sz w:val="32"/>
          <w:szCs w:val="32"/>
        </w:rPr>
        <w:t>根据2018年北京市市区援助资金负担政策，</w:t>
      </w:r>
      <w:r>
        <w:rPr>
          <w:rFonts w:cstheme="minorBidi" w:hint="eastAsia"/>
          <w:color w:val="auto"/>
          <w:kern w:val="2"/>
          <w:sz w:val="32"/>
          <w:szCs w:val="32"/>
        </w:rPr>
        <w:t>我区</w:t>
      </w:r>
      <w:r>
        <w:rPr>
          <w:rFonts w:cstheme="minorBidi" w:hint="eastAsia"/>
          <w:color w:val="auto"/>
          <w:kern w:val="2"/>
          <w:sz w:val="32"/>
          <w:szCs w:val="32"/>
        </w:rPr>
        <w:t>2019年政府预算共安排扶贫资金9066万元，主要</w:t>
      </w:r>
      <w:r w:rsidRPr="008C0D80">
        <w:rPr>
          <w:rFonts w:cstheme="minorBidi" w:hint="eastAsia"/>
          <w:color w:val="auto"/>
          <w:kern w:val="2"/>
          <w:sz w:val="32"/>
          <w:szCs w:val="32"/>
        </w:rPr>
        <w:t>用于支援新疆、西藏、青海、内蒙古等贫困地区</w:t>
      </w:r>
      <w:r>
        <w:rPr>
          <w:rFonts w:cstheme="minorBidi" w:hint="eastAsia"/>
          <w:color w:val="auto"/>
          <w:kern w:val="2"/>
          <w:sz w:val="32"/>
          <w:szCs w:val="32"/>
        </w:rPr>
        <w:t>，上解北京市财政局后由市级统一分配。</w:t>
      </w:r>
    </w:p>
    <w:p w:rsidR="00E179BA" w:rsidRPr="00597D2E" w:rsidRDefault="00597D2E" w:rsidP="00597D2E">
      <w:pPr>
        <w:spacing w:line="560" w:lineRule="exact"/>
        <w:ind w:firstLineChars="200" w:firstLine="643"/>
        <w:jc w:val="left"/>
        <w:rPr>
          <w:rFonts w:ascii="楷体_GB2312" w:eastAsia="楷体_GB2312" w:hAnsi="黑体"/>
          <w:b/>
          <w:sz w:val="32"/>
          <w:szCs w:val="32"/>
        </w:rPr>
      </w:pPr>
      <w:r w:rsidRPr="00597D2E">
        <w:rPr>
          <w:rFonts w:ascii="楷体_GB2312" w:eastAsia="楷体_GB2312" w:hAnsi="黑体" w:hint="eastAsia"/>
          <w:b/>
          <w:sz w:val="32"/>
          <w:szCs w:val="32"/>
        </w:rPr>
        <w:t>（二）</w:t>
      </w:r>
      <w:r w:rsidR="00E179BA" w:rsidRPr="00597D2E">
        <w:rPr>
          <w:rFonts w:ascii="楷体_GB2312" w:eastAsia="楷体_GB2312" w:hAnsi="黑体" w:hint="eastAsia"/>
          <w:b/>
          <w:sz w:val="32"/>
          <w:szCs w:val="32"/>
        </w:rPr>
        <w:t>政府性基金预算编制说明</w:t>
      </w:r>
    </w:p>
    <w:p w:rsidR="00E179BA" w:rsidRPr="00597D2E" w:rsidRDefault="00597D2E" w:rsidP="00597D2E">
      <w:pPr>
        <w:spacing w:line="560" w:lineRule="exact"/>
        <w:ind w:firstLineChars="200" w:firstLine="640"/>
        <w:jc w:val="left"/>
        <w:rPr>
          <w:rFonts w:ascii="仿宋_GB2312" w:eastAsia="仿宋_GB2312"/>
          <w:sz w:val="32"/>
          <w:szCs w:val="32"/>
        </w:rPr>
      </w:pPr>
      <w:r w:rsidRPr="00597D2E">
        <w:rPr>
          <w:rFonts w:ascii="仿宋_GB2312" w:eastAsia="仿宋_GB2312" w:hint="eastAsia"/>
          <w:sz w:val="32"/>
          <w:szCs w:val="32"/>
        </w:rPr>
        <w:t>1.</w:t>
      </w:r>
      <w:r w:rsidR="00E179BA" w:rsidRPr="00597D2E">
        <w:rPr>
          <w:rFonts w:ascii="仿宋_GB2312" w:eastAsia="仿宋_GB2312" w:hint="eastAsia"/>
          <w:sz w:val="32"/>
          <w:szCs w:val="32"/>
        </w:rPr>
        <w:t>关于收入预算的说明</w:t>
      </w:r>
    </w:p>
    <w:p w:rsidR="003E4B98" w:rsidRPr="00597D2E" w:rsidRDefault="003E4B98" w:rsidP="00597D2E">
      <w:pPr>
        <w:spacing w:line="560" w:lineRule="exact"/>
        <w:ind w:firstLineChars="200" w:firstLine="640"/>
        <w:jc w:val="left"/>
        <w:rPr>
          <w:rFonts w:ascii="仿宋_GB2312" w:eastAsia="仿宋_GB2312"/>
          <w:sz w:val="32"/>
          <w:szCs w:val="32"/>
        </w:rPr>
      </w:pPr>
      <w:r w:rsidRPr="00597D2E">
        <w:rPr>
          <w:rFonts w:ascii="仿宋_GB2312" w:eastAsia="仿宋_GB2312" w:hint="eastAsia"/>
          <w:sz w:val="32"/>
          <w:szCs w:val="32"/>
        </w:rPr>
        <w:lastRenderedPageBreak/>
        <w:t>2019年区级政府性基金预算收入预期1</w:t>
      </w:r>
      <w:r w:rsidR="00A42364">
        <w:rPr>
          <w:rFonts w:ascii="仿宋_GB2312" w:eastAsia="仿宋_GB2312" w:hint="eastAsia"/>
          <w:sz w:val="32"/>
          <w:szCs w:val="32"/>
        </w:rPr>
        <w:t>,</w:t>
      </w:r>
      <w:r w:rsidR="004D238C">
        <w:rPr>
          <w:rFonts w:ascii="仿宋_GB2312" w:eastAsia="仿宋_GB2312" w:hint="eastAsia"/>
          <w:sz w:val="32"/>
          <w:szCs w:val="32"/>
        </w:rPr>
        <w:t>000</w:t>
      </w:r>
      <w:r w:rsidR="00A42364">
        <w:rPr>
          <w:rFonts w:ascii="仿宋_GB2312" w:eastAsia="仿宋_GB2312" w:hint="eastAsia"/>
          <w:sz w:val="32"/>
          <w:szCs w:val="32"/>
        </w:rPr>
        <w:t>,</w:t>
      </w:r>
      <w:r w:rsidR="004D238C">
        <w:rPr>
          <w:rFonts w:ascii="仿宋_GB2312" w:eastAsia="仿宋_GB2312" w:hint="eastAsia"/>
          <w:sz w:val="32"/>
          <w:szCs w:val="32"/>
        </w:rPr>
        <w:t>6</w:t>
      </w:r>
      <w:r w:rsidRPr="00597D2E">
        <w:rPr>
          <w:rFonts w:ascii="仿宋_GB2312" w:eastAsia="仿宋_GB2312" w:hint="eastAsia"/>
          <w:sz w:val="32"/>
          <w:szCs w:val="32"/>
        </w:rPr>
        <w:t>68万元，全部为国有土地使用权出让收入，其中</w:t>
      </w:r>
      <w:r w:rsidR="009B5BBA" w:rsidRPr="00597D2E">
        <w:rPr>
          <w:rFonts w:ascii="仿宋_GB2312" w:eastAsia="仿宋_GB2312" w:hint="eastAsia"/>
          <w:sz w:val="32"/>
          <w:szCs w:val="32"/>
        </w:rPr>
        <w:t>土地出让成本613</w:t>
      </w:r>
      <w:r w:rsidR="00A42364">
        <w:rPr>
          <w:rFonts w:ascii="仿宋_GB2312" w:eastAsia="仿宋_GB2312" w:hint="eastAsia"/>
          <w:sz w:val="32"/>
          <w:szCs w:val="32"/>
        </w:rPr>
        <w:t>,</w:t>
      </w:r>
      <w:r w:rsidR="009B5BBA" w:rsidRPr="00597D2E">
        <w:rPr>
          <w:rFonts w:ascii="仿宋_GB2312" w:eastAsia="仿宋_GB2312" w:hint="eastAsia"/>
          <w:sz w:val="32"/>
          <w:szCs w:val="32"/>
        </w:rPr>
        <w:t>868万元，土地出让收益</w:t>
      </w:r>
      <w:r w:rsidR="004D238C">
        <w:rPr>
          <w:rFonts w:ascii="仿宋_GB2312" w:eastAsia="仿宋_GB2312" w:hint="eastAsia"/>
          <w:sz w:val="32"/>
          <w:szCs w:val="32"/>
        </w:rPr>
        <w:t>386</w:t>
      </w:r>
      <w:r w:rsidR="00A42364">
        <w:rPr>
          <w:rFonts w:ascii="仿宋_GB2312" w:eastAsia="仿宋_GB2312" w:hint="eastAsia"/>
          <w:sz w:val="32"/>
          <w:szCs w:val="32"/>
        </w:rPr>
        <w:t>,</w:t>
      </w:r>
      <w:r w:rsidR="004D238C">
        <w:rPr>
          <w:rFonts w:ascii="仿宋_GB2312" w:eastAsia="仿宋_GB2312" w:hint="eastAsia"/>
          <w:sz w:val="32"/>
          <w:szCs w:val="32"/>
        </w:rPr>
        <w:t>8</w:t>
      </w:r>
      <w:r w:rsidR="009B5BBA" w:rsidRPr="00597D2E">
        <w:rPr>
          <w:rFonts w:ascii="仿宋_GB2312" w:eastAsia="仿宋_GB2312" w:hint="eastAsia"/>
          <w:sz w:val="32"/>
          <w:szCs w:val="32"/>
        </w:rPr>
        <w:t>00万元</w:t>
      </w:r>
      <w:r w:rsidRPr="00597D2E">
        <w:rPr>
          <w:rFonts w:ascii="仿宋_GB2312" w:eastAsia="仿宋_GB2312" w:hint="eastAsia"/>
          <w:sz w:val="32"/>
          <w:szCs w:val="32"/>
        </w:rPr>
        <w:t xml:space="preserve">。主要是统筹考虑2018年房地产调控政策、银行货币政策情况等因素，土地收入较上年有所下降。 </w:t>
      </w:r>
    </w:p>
    <w:p w:rsidR="00E179BA" w:rsidRPr="00597D2E" w:rsidRDefault="00597D2E" w:rsidP="00597D2E">
      <w:pPr>
        <w:spacing w:line="560" w:lineRule="exact"/>
        <w:ind w:firstLineChars="200" w:firstLine="640"/>
        <w:jc w:val="left"/>
        <w:rPr>
          <w:rFonts w:ascii="仿宋_GB2312" w:eastAsia="仿宋_GB2312"/>
          <w:sz w:val="32"/>
          <w:szCs w:val="32"/>
        </w:rPr>
      </w:pPr>
      <w:r w:rsidRPr="00597D2E">
        <w:rPr>
          <w:rFonts w:ascii="仿宋_GB2312" w:eastAsia="仿宋_GB2312" w:hint="eastAsia"/>
          <w:sz w:val="32"/>
          <w:szCs w:val="32"/>
        </w:rPr>
        <w:t>2.</w:t>
      </w:r>
      <w:r w:rsidR="00E179BA" w:rsidRPr="00597D2E">
        <w:rPr>
          <w:rFonts w:ascii="仿宋_GB2312" w:eastAsia="仿宋_GB2312" w:hint="eastAsia"/>
          <w:sz w:val="32"/>
          <w:szCs w:val="32"/>
        </w:rPr>
        <w:t>关于支出预算的说明</w:t>
      </w:r>
    </w:p>
    <w:p w:rsidR="003E4B98" w:rsidRPr="003E4B98" w:rsidRDefault="003E4B98" w:rsidP="00597D2E">
      <w:pPr>
        <w:spacing w:line="560" w:lineRule="exact"/>
        <w:ind w:firstLineChars="200" w:firstLine="640"/>
        <w:jc w:val="left"/>
        <w:rPr>
          <w:rFonts w:ascii="仿宋_GB2312" w:eastAsia="仿宋_GB2312"/>
          <w:sz w:val="32"/>
          <w:szCs w:val="32"/>
        </w:rPr>
      </w:pPr>
      <w:r w:rsidRPr="00597D2E">
        <w:rPr>
          <w:rFonts w:ascii="仿宋_GB2312" w:eastAsia="仿宋_GB2312" w:hint="eastAsia"/>
          <w:sz w:val="32"/>
          <w:szCs w:val="32"/>
        </w:rPr>
        <w:t>2019年区级政府性基金</w:t>
      </w:r>
      <w:r w:rsidRPr="003E4B98">
        <w:rPr>
          <w:rFonts w:ascii="仿宋_GB2312" w:eastAsia="仿宋_GB2312" w:hint="eastAsia"/>
          <w:sz w:val="32"/>
          <w:szCs w:val="32"/>
        </w:rPr>
        <w:t>预算支出</w:t>
      </w:r>
      <w:r>
        <w:rPr>
          <w:rFonts w:ascii="仿宋_GB2312" w:eastAsia="仿宋_GB2312" w:hint="eastAsia"/>
          <w:sz w:val="32"/>
          <w:szCs w:val="32"/>
        </w:rPr>
        <w:t>预算安排</w:t>
      </w:r>
      <w:r w:rsidR="004D238C">
        <w:rPr>
          <w:rFonts w:ascii="仿宋_GB2312" w:eastAsia="仿宋_GB2312" w:hint="eastAsia"/>
          <w:sz w:val="32"/>
          <w:szCs w:val="32"/>
        </w:rPr>
        <w:t>1101</w:t>
      </w:r>
      <w:r w:rsidR="00A42364">
        <w:rPr>
          <w:rFonts w:ascii="仿宋_GB2312" w:eastAsia="仿宋_GB2312" w:hint="eastAsia"/>
          <w:sz w:val="32"/>
          <w:szCs w:val="32"/>
        </w:rPr>
        <w:t>,</w:t>
      </w:r>
      <w:r w:rsidR="004D238C">
        <w:rPr>
          <w:rFonts w:ascii="仿宋_GB2312" w:eastAsia="仿宋_GB2312" w:hint="eastAsia"/>
          <w:sz w:val="32"/>
          <w:szCs w:val="32"/>
        </w:rPr>
        <w:t>182</w:t>
      </w:r>
      <w:r w:rsidRPr="003E4B98">
        <w:rPr>
          <w:rFonts w:ascii="仿宋_GB2312" w:eastAsia="仿宋_GB2312" w:hint="eastAsia"/>
          <w:sz w:val="32"/>
          <w:szCs w:val="32"/>
        </w:rPr>
        <w:t>万元</w:t>
      </w:r>
      <w:r>
        <w:rPr>
          <w:rFonts w:ascii="仿宋_GB2312" w:eastAsia="仿宋_GB2312" w:hint="eastAsia"/>
          <w:sz w:val="32"/>
          <w:szCs w:val="32"/>
        </w:rPr>
        <w:t>，</w:t>
      </w:r>
      <w:r w:rsidR="004D238C">
        <w:rPr>
          <w:rFonts w:ascii="仿宋_GB2312" w:eastAsia="仿宋_GB2312" w:hint="eastAsia"/>
          <w:sz w:val="32"/>
          <w:szCs w:val="32"/>
        </w:rPr>
        <w:t>基本</w:t>
      </w:r>
      <w:r>
        <w:rPr>
          <w:rFonts w:ascii="仿宋_GB2312" w:eastAsia="仿宋_GB2312" w:hint="eastAsia"/>
          <w:sz w:val="32"/>
          <w:szCs w:val="32"/>
        </w:rPr>
        <w:t>为城乡社区支出。其中，</w:t>
      </w:r>
      <w:r w:rsidRPr="003E4B98">
        <w:rPr>
          <w:rFonts w:ascii="仿宋_GB2312" w:eastAsia="仿宋_GB2312" w:hint="eastAsia"/>
          <w:sz w:val="32"/>
          <w:szCs w:val="32"/>
        </w:rPr>
        <w:t>征地和拆迁补偿支出</w:t>
      </w:r>
      <w:r>
        <w:rPr>
          <w:rFonts w:ascii="仿宋_GB2312" w:eastAsia="仿宋_GB2312" w:hint="eastAsia"/>
          <w:sz w:val="32"/>
          <w:szCs w:val="32"/>
        </w:rPr>
        <w:t>安排</w:t>
      </w:r>
      <w:r w:rsidR="004D238C">
        <w:rPr>
          <w:rFonts w:ascii="仿宋_GB2312" w:eastAsia="仿宋_GB2312" w:hint="eastAsia"/>
          <w:sz w:val="32"/>
          <w:szCs w:val="32"/>
        </w:rPr>
        <w:t>320,682</w:t>
      </w:r>
      <w:r>
        <w:rPr>
          <w:rFonts w:ascii="仿宋_GB2312" w:eastAsia="仿宋_GB2312" w:hint="eastAsia"/>
          <w:sz w:val="32"/>
          <w:szCs w:val="32"/>
        </w:rPr>
        <w:t>万元，</w:t>
      </w:r>
      <w:r w:rsidRPr="009446BE">
        <w:rPr>
          <w:rFonts w:ascii="仿宋_GB2312" w:eastAsia="仿宋_GB2312" w:hint="eastAsia"/>
          <w:sz w:val="32"/>
          <w:szCs w:val="32"/>
        </w:rPr>
        <w:t>主要用于</w:t>
      </w:r>
      <w:r w:rsidR="009446BE" w:rsidRPr="009446BE">
        <w:rPr>
          <w:rFonts w:ascii="仿宋_GB2312" w:eastAsia="仿宋_GB2312" w:hint="eastAsia"/>
          <w:sz w:val="32"/>
          <w:szCs w:val="32"/>
        </w:rPr>
        <w:t>区级政府投资计划安排的征地拆迁项目</w:t>
      </w:r>
      <w:r w:rsidRPr="009446BE">
        <w:rPr>
          <w:rFonts w:ascii="仿宋_GB2312" w:eastAsia="仿宋_GB2312" w:hint="eastAsia"/>
          <w:sz w:val="32"/>
          <w:szCs w:val="32"/>
        </w:rPr>
        <w:t>；</w:t>
      </w:r>
      <w:r>
        <w:rPr>
          <w:rFonts w:ascii="仿宋_GB2312" w:eastAsia="仿宋_GB2312" w:hint="eastAsia"/>
          <w:sz w:val="32"/>
          <w:szCs w:val="32"/>
        </w:rPr>
        <w:t>土地开发支出安排</w:t>
      </w:r>
      <w:r w:rsidR="004D238C">
        <w:rPr>
          <w:rFonts w:ascii="仿宋_GB2312" w:eastAsia="仿宋_GB2312" w:hint="eastAsia"/>
          <w:sz w:val="32"/>
          <w:szCs w:val="32"/>
        </w:rPr>
        <w:t>722</w:t>
      </w:r>
      <w:r w:rsidR="00A42364">
        <w:rPr>
          <w:rFonts w:ascii="仿宋_GB2312" w:eastAsia="仿宋_GB2312" w:hint="eastAsia"/>
          <w:sz w:val="32"/>
          <w:szCs w:val="32"/>
        </w:rPr>
        <w:t>,</w:t>
      </w:r>
      <w:r w:rsidR="004D238C">
        <w:rPr>
          <w:rFonts w:ascii="仿宋_GB2312" w:eastAsia="仿宋_GB2312" w:hint="eastAsia"/>
          <w:sz w:val="32"/>
          <w:szCs w:val="32"/>
        </w:rPr>
        <w:t>957</w:t>
      </w:r>
      <w:r>
        <w:rPr>
          <w:rFonts w:ascii="仿宋_GB2312" w:eastAsia="仿宋_GB2312" w:hint="eastAsia"/>
          <w:sz w:val="32"/>
          <w:szCs w:val="32"/>
        </w:rPr>
        <w:t>万元，主要为土地出让成本返还</w:t>
      </w:r>
      <w:r w:rsidR="004D238C">
        <w:rPr>
          <w:rFonts w:ascii="仿宋_GB2312" w:eastAsia="仿宋_GB2312" w:hint="eastAsia"/>
          <w:sz w:val="32"/>
          <w:szCs w:val="32"/>
        </w:rPr>
        <w:t>及用于丽泽金融商务区建设支出</w:t>
      </w:r>
      <w:r>
        <w:rPr>
          <w:rFonts w:ascii="仿宋_GB2312" w:eastAsia="仿宋_GB2312" w:hint="eastAsia"/>
          <w:sz w:val="32"/>
          <w:szCs w:val="32"/>
        </w:rPr>
        <w:t>；城市建设支出57</w:t>
      </w:r>
      <w:r w:rsidR="00A42364">
        <w:rPr>
          <w:rFonts w:ascii="仿宋_GB2312" w:eastAsia="仿宋_GB2312" w:hint="eastAsia"/>
          <w:sz w:val="32"/>
          <w:szCs w:val="32"/>
        </w:rPr>
        <w:t>,</w:t>
      </w:r>
      <w:r>
        <w:rPr>
          <w:rFonts w:ascii="仿宋_GB2312" w:eastAsia="仿宋_GB2312" w:hint="eastAsia"/>
          <w:sz w:val="32"/>
          <w:szCs w:val="32"/>
        </w:rPr>
        <w:t>543万元，主要用于区级基础设施建设。</w:t>
      </w:r>
    </w:p>
    <w:p w:rsidR="00E179BA" w:rsidRPr="00597D2E" w:rsidRDefault="00597D2E" w:rsidP="00597D2E">
      <w:pPr>
        <w:spacing w:line="560" w:lineRule="exact"/>
        <w:ind w:firstLineChars="200" w:firstLine="643"/>
        <w:jc w:val="left"/>
        <w:rPr>
          <w:rFonts w:ascii="楷体_GB2312" w:eastAsia="楷体_GB2312" w:hAnsi="黑体"/>
          <w:b/>
          <w:sz w:val="32"/>
          <w:szCs w:val="32"/>
        </w:rPr>
      </w:pPr>
      <w:r w:rsidRPr="00597D2E">
        <w:rPr>
          <w:rFonts w:ascii="楷体_GB2312" w:eastAsia="楷体_GB2312" w:hAnsi="黑体" w:hint="eastAsia"/>
          <w:b/>
          <w:sz w:val="32"/>
          <w:szCs w:val="32"/>
        </w:rPr>
        <w:t>（三）</w:t>
      </w:r>
      <w:r w:rsidR="00E179BA" w:rsidRPr="00597D2E">
        <w:rPr>
          <w:rFonts w:ascii="楷体_GB2312" w:eastAsia="楷体_GB2312" w:hAnsi="黑体" w:hint="eastAsia"/>
          <w:b/>
          <w:sz w:val="32"/>
          <w:szCs w:val="32"/>
        </w:rPr>
        <w:t>国有资本预算编制说明</w:t>
      </w:r>
    </w:p>
    <w:p w:rsidR="00E179BA" w:rsidRPr="00597D2E" w:rsidRDefault="00597D2E" w:rsidP="00597D2E">
      <w:pPr>
        <w:spacing w:line="560" w:lineRule="exact"/>
        <w:ind w:firstLineChars="200" w:firstLine="640"/>
        <w:jc w:val="left"/>
        <w:rPr>
          <w:rFonts w:ascii="楷体_GB2312" w:eastAsia="楷体_GB2312"/>
          <w:sz w:val="32"/>
          <w:szCs w:val="32"/>
        </w:rPr>
      </w:pPr>
      <w:r w:rsidRPr="00597D2E">
        <w:rPr>
          <w:rFonts w:ascii="楷体_GB2312" w:eastAsia="楷体_GB2312" w:hint="eastAsia"/>
          <w:sz w:val="32"/>
          <w:szCs w:val="32"/>
        </w:rPr>
        <w:t>1.</w:t>
      </w:r>
      <w:r w:rsidR="00E179BA" w:rsidRPr="00597D2E">
        <w:rPr>
          <w:rFonts w:ascii="楷体_GB2312" w:eastAsia="楷体_GB2312" w:hint="eastAsia"/>
          <w:sz w:val="32"/>
          <w:szCs w:val="32"/>
        </w:rPr>
        <w:t>关于收入预算的说明</w:t>
      </w:r>
    </w:p>
    <w:p w:rsidR="003E4B98" w:rsidRPr="00597D2E" w:rsidRDefault="003E4B98" w:rsidP="009446BE">
      <w:pPr>
        <w:spacing w:line="560" w:lineRule="exact"/>
        <w:ind w:firstLineChars="200" w:firstLine="640"/>
        <w:rPr>
          <w:rFonts w:ascii="仿宋_GB2312" w:eastAsia="仿宋_GB2312"/>
          <w:sz w:val="32"/>
          <w:szCs w:val="32"/>
        </w:rPr>
      </w:pPr>
      <w:r w:rsidRPr="00597D2E">
        <w:rPr>
          <w:rFonts w:ascii="仿宋_GB2312" w:eastAsia="仿宋_GB2312" w:hint="eastAsia"/>
          <w:sz w:val="32"/>
          <w:szCs w:val="32"/>
        </w:rPr>
        <w:t>区级国有资本经营预算收入预期1</w:t>
      </w:r>
      <w:r w:rsidR="00A42364">
        <w:rPr>
          <w:rFonts w:ascii="仿宋_GB2312" w:eastAsia="仿宋_GB2312" w:hint="eastAsia"/>
          <w:sz w:val="32"/>
          <w:szCs w:val="32"/>
        </w:rPr>
        <w:t>,</w:t>
      </w:r>
      <w:r w:rsidRPr="00597D2E">
        <w:rPr>
          <w:rFonts w:ascii="仿宋_GB2312" w:eastAsia="仿宋_GB2312" w:hint="eastAsia"/>
          <w:sz w:val="32"/>
          <w:szCs w:val="32"/>
        </w:rPr>
        <w:t>678万元</w:t>
      </w:r>
      <w:r w:rsidR="000670D0" w:rsidRPr="00597D2E">
        <w:rPr>
          <w:rFonts w:ascii="仿宋_GB2312" w:eastAsia="仿宋_GB2312" w:hint="eastAsia"/>
          <w:sz w:val="32"/>
          <w:szCs w:val="32"/>
        </w:rPr>
        <w:t>，</w:t>
      </w:r>
      <w:r w:rsidRPr="00597D2E">
        <w:rPr>
          <w:rFonts w:ascii="仿宋_GB2312" w:eastAsia="仿宋_GB2312" w:hint="eastAsia"/>
          <w:sz w:val="32"/>
          <w:szCs w:val="32"/>
        </w:rPr>
        <w:t>全部为国有企业利润收入。收入下降的主要原因是国有企业预期利润下降。</w:t>
      </w:r>
      <w:r w:rsidR="000670D0" w:rsidRPr="00597D2E">
        <w:rPr>
          <w:rFonts w:ascii="仿宋_GB2312" w:eastAsia="仿宋_GB2312" w:hint="eastAsia"/>
          <w:sz w:val="32"/>
          <w:szCs w:val="32"/>
        </w:rPr>
        <w:t>主要是区国</w:t>
      </w:r>
      <w:proofErr w:type="gramStart"/>
      <w:r w:rsidR="000670D0" w:rsidRPr="00597D2E">
        <w:rPr>
          <w:rFonts w:ascii="仿宋_GB2312" w:eastAsia="仿宋_GB2312" w:hint="eastAsia"/>
          <w:sz w:val="32"/>
          <w:szCs w:val="32"/>
        </w:rPr>
        <w:t>资中心委贷</w:t>
      </w:r>
      <w:r w:rsidR="00F969EC">
        <w:rPr>
          <w:rFonts w:ascii="仿宋_GB2312" w:eastAsia="仿宋_GB2312" w:hint="eastAsia"/>
          <w:sz w:val="32"/>
          <w:szCs w:val="32"/>
        </w:rPr>
        <w:t>收入</w:t>
      </w:r>
      <w:proofErr w:type="gramEnd"/>
      <w:r w:rsidR="000670D0" w:rsidRPr="00597D2E">
        <w:rPr>
          <w:rFonts w:ascii="仿宋_GB2312" w:eastAsia="仿宋_GB2312" w:hint="eastAsia"/>
          <w:sz w:val="32"/>
          <w:szCs w:val="32"/>
        </w:rPr>
        <w:t>减少、投资收益下降，2018年实际上缴利润1</w:t>
      </w:r>
      <w:r w:rsidR="00A42364">
        <w:rPr>
          <w:rFonts w:ascii="仿宋_GB2312" w:eastAsia="仿宋_GB2312" w:hint="eastAsia"/>
          <w:sz w:val="32"/>
          <w:szCs w:val="32"/>
        </w:rPr>
        <w:t>,</w:t>
      </w:r>
      <w:r w:rsidR="000670D0" w:rsidRPr="00597D2E">
        <w:rPr>
          <w:rFonts w:ascii="仿宋_GB2312" w:eastAsia="仿宋_GB2312" w:hint="eastAsia"/>
          <w:sz w:val="32"/>
          <w:szCs w:val="32"/>
        </w:rPr>
        <w:t>180万元，2019年预计上缴280万元，其次是科技园区孵化器有限公司投资收益下降。</w:t>
      </w:r>
    </w:p>
    <w:p w:rsidR="00E179BA" w:rsidRPr="00597D2E" w:rsidRDefault="00597D2E" w:rsidP="00597D2E">
      <w:pPr>
        <w:spacing w:line="560" w:lineRule="exact"/>
        <w:ind w:firstLineChars="200" w:firstLine="640"/>
        <w:jc w:val="left"/>
        <w:rPr>
          <w:rFonts w:ascii="楷体_GB2312" w:eastAsia="楷体_GB2312"/>
          <w:sz w:val="32"/>
          <w:szCs w:val="32"/>
        </w:rPr>
      </w:pPr>
      <w:r w:rsidRPr="00597D2E">
        <w:rPr>
          <w:rFonts w:ascii="楷体_GB2312" w:eastAsia="楷体_GB2312" w:hint="eastAsia"/>
          <w:sz w:val="32"/>
          <w:szCs w:val="32"/>
        </w:rPr>
        <w:t>2.</w:t>
      </w:r>
      <w:r w:rsidR="00E179BA" w:rsidRPr="00597D2E">
        <w:rPr>
          <w:rFonts w:ascii="楷体_GB2312" w:eastAsia="楷体_GB2312" w:hint="eastAsia"/>
          <w:sz w:val="32"/>
          <w:szCs w:val="32"/>
        </w:rPr>
        <w:t>关于支出预算的说明</w:t>
      </w:r>
    </w:p>
    <w:p w:rsidR="003E4B98" w:rsidRPr="000670D0" w:rsidRDefault="003E4B98" w:rsidP="009446BE">
      <w:pPr>
        <w:spacing w:line="560" w:lineRule="exact"/>
        <w:ind w:firstLineChars="200" w:firstLine="640"/>
        <w:jc w:val="left"/>
        <w:rPr>
          <w:rFonts w:ascii="仿宋_GB2312" w:eastAsia="仿宋_GB2312"/>
          <w:sz w:val="32"/>
          <w:szCs w:val="32"/>
        </w:rPr>
      </w:pPr>
      <w:r w:rsidRPr="00597D2E">
        <w:rPr>
          <w:rFonts w:ascii="仿宋_GB2312" w:eastAsia="仿宋_GB2312" w:hint="eastAsia"/>
          <w:sz w:val="32"/>
          <w:szCs w:val="32"/>
        </w:rPr>
        <w:t>区级国有资本经营预算支出1</w:t>
      </w:r>
      <w:r w:rsidR="00A42364">
        <w:rPr>
          <w:rFonts w:ascii="仿宋_GB2312" w:eastAsia="仿宋_GB2312" w:hint="eastAsia"/>
          <w:sz w:val="32"/>
          <w:szCs w:val="32"/>
        </w:rPr>
        <w:t>,</w:t>
      </w:r>
      <w:r w:rsidRPr="00597D2E">
        <w:rPr>
          <w:rFonts w:ascii="仿宋_GB2312" w:eastAsia="仿宋_GB2312" w:hint="eastAsia"/>
          <w:sz w:val="32"/>
          <w:szCs w:val="32"/>
        </w:rPr>
        <w:t>6</w:t>
      </w:r>
      <w:r w:rsidR="004D238C">
        <w:rPr>
          <w:rFonts w:ascii="仿宋_GB2312" w:eastAsia="仿宋_GB2312" w:hint="eastAsia"/>
          <w:sz w:val="32"/>
          <w:szCs w:val="32"/>
        </w:rPr>
        <w:t>81</w:t>
      </w:r>
      <w:r w:rsidRPr="00597D2E">
        <w:rPr>
          <w:rFonts w:ascii="仿宋_GB2312" w:eastAsia="仿宋_GB2312" w:hint="eastAsia"/>
          <w:sz w:val="32"/>
          <w:szCs w:val="32"/>
        </w:rPr>
        <w:t>万元</w:t>
      </w:r>
      <w:r w:rsidR="000670D0" w:rsidRPr="00597D2E">
        <w:rPr>
          <w:rFonts w:ascii="仿宋_GB2312" w:eastAsia="仿宋_GB2312" w:hint="eastAsia"/>
          <w:sz w:val="32"/>
          <w:szCs w:val="32"/>
        </w:rPr>
        <w:t>。</w:t>
      </w:r>
      <w:r w:rsidRPr="00597D2E">
        <w:rPr>
          <w:rFonts w:ascii="仿宋_GB2312" w:eastAsia="仿宋_GB2312" w:hint="eastAsia"/>
          <w:sz w:val="32"/>
          <w:szCs w:val="32"/>
        </w:rPr>
        <w:t>其中，资本性支出</w:t>
      </w:r>
      <w:r w:rsidR="000670D0" w:rsidRPr="00597D2E">
        <w:rPr>
          <w:rFonts w:ascii="仿宋_GB2312" w:eastAsia="仿宋_GB2312" w:hint="eastAsia"/>
          <w:sz w:val="32"/>
          <w:szCs w:val="32"/>
        </w:rPr>
        <w:t>安排</w:t>
      </w:r>
      <w:r w:rsidRPr="00597D2E">
        <w:rPr>
          <w:rFonts w:ascii="仿宋_GB2312" w:eastAsia="仿宋_GB2312" w:hint="eastAsia"/>
          <w:sz w:val="32"/>
          <w:szCs w:val="32"/>
        </w:rPr>
        <w:t>570万元，</w:t>
      </w:r>
      <w:r w:rsidR="0088547B" w:rsidRPr="00597D2E">
        <w:rPr>
          <w:rFonts w:ascii="仿宋_GB2312" w:eastAsia="仿宋_GB2312" w:hint="eastAsia"/>
          <w:sz w:val="32"/>
          <w:szCs w:val="32"/>
        </w:rPr>
        <w:t>主</w:t>
      </w:r>
      <w:r w:rsidR="000670D0" w:rsidRPr="00597D2E">
        <w:rPr>
          <w:rFonts w:ascii="仿宋_GB2312" w:eastAsia="仿宋_GB2312" w:hint="eastAsia"/>
          <w:sz w:val="32"/>
          <w:szCs w:val="32"/>
        </w:rPr>
        <w:t>要用于丰台科技园区三期1516-48地块资本金投入，</w:t>
      </w:r>
      <w:r w:rsidRPr="00597D2E">
        <w:rPr>
          <w:rFonts w:ascii="仿宋_GB2312" w:eastAsia="仿宋_GB2312" w:hint="eastAsia"/>
          <w:sz w:val="32"/>
          <w:szCs w:val="32"/>
        </w:rPr>
        <w:t>费用性支出6</w:t>
      </w:r>
      <w:r w:rsidR="004D238C">
        <w:rPr>
          <w:rFonts w:ascii="仿宋_GB2312" w:eastAsia="仿宋_GB2312" w:hint="eastAsia"/>
          <w:sz w:val="32"/>
          <w:szCs w:val="32"/>
        </w:rPr>
        <w:t>91</w:t>
      </w:r>
      <w:r w:rsidRPr="00597D2E">
        <w:rPr>
          <w:rFonts w:ascii="仿宋_GB2312" w:eastAsia="仿宋_GB2312" w:hint="eastAsia"/>
          <w:sz w:val="32"/>
          <w:szCs w:val="32"/>
        </w:rPr>
        <w:t>万元，</w:t>
      </w:r>
      <w:r w:rsidR="000670D0" w:rsidRPr="00597D2E">
        <w:rPr>
          <w:rFonts w:ascii="仿宋_GB2312" w:eastAsia="仿宋_GB2312" w:hint="eastAsia"/>
          <w:sz w:val="32"/>
          <w:szCs w:val="32"/>
        </w:rPr>
        <w:t>主要用于疏解补偿经费，</w:t>
      </w:r>
      <w:r w:rsidRPr="00597D2E">
        <w:rPr>
          <w:rFonts w:ascii="仿宋_GB2312" w:eastAsia="仿宋_GB2312" w:hint="eastAsia"/>
          <w:sz w:val="32"/>
          <w:szCs w:val="32"/>
        </w:rPr>
        <w:t>调出到一般公共预算420万</w:t>
      </w:r>
      <w:r>
        <w:rPr>
          <w:rFonts w:ascii="仿宋_GB2312" w:eastAsia="仿宋_GB2312" w:hint="eastAsia"/>
          <w:sz w:val="32"/>
          <w:szCs w:val="32"/>
        </w:rPr>
        <w:t>元。</w:t>
      </w:r>
      <w:bookmarkStart w:id="0" w:name="_GoBack"/>
      <w:bookmarkEnd w:id="0"/>
    </w:p>
    <w:sectPr w:rsidR="003E4B98" w:rsidRPr="000670D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F0B" w:rsidRDefault="00CD2F0B" w:rsidP="00D056AD">
      <w:r>
        <w:separator/>
      </w:r>
    </w:p>
  </w:endnote>
  <w:endnote w:type="continuationSeparator" w:id="0">
    <w:p w:rsidR="00CD2F0B" w:rsidRDefault="00CD2F0B" w:rsidP="00D0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42336"/>
      <w:docPartObj>
        <w:docPartGallery w:val="Page Numbers (Bottom of Page)"/>
        <w:docPartUnique/>
      </w:docPartObj>
    </w:sdtPr>
    <w:sdtEndPr/>
    <w:sdtContent>
      <w:p w:rsidR="00C87202" w:rsidRDefault="00C87202">
        <w:pPr>
          <w:pStyle w:val="a5"/>
          <w:jc w:val="center"/>
        </w:pPr>
        <w:r>
          <w:fldChar w:fldCharType="begin"/>
        </w:r>
        <w:r>
          <w:instrText>PAGE   \* MERGEFORMAT</w:instrText>
        </w:r>
        <w:r>
          <w:fldChar w:fldCharType="separate"/>
        </w:r>
        <w:r w:rsidR="008C0D80" w:rsidRPr="008C0D80">
          <w:rPr>
            <w:noProof/>
            <w:lang w:val="zh-CN"/>
          </w:rPr>
          <w:t>1</w:t>
        </w:r>
        <w:r>
          <w:fldChar w:fldCharType="end"/>
        </w:r>
      </w:p>
    </w:sdtContent>
  </w:sdt>
  <w:p w:rsidR="00C87202" w:rsidRDefault="00C872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F0B" w:rsidRDefault="00CD2F0B" w:rsidP="00D056AD">
      <w:r>
        <w:separator/>
      </w:r>
    </w:p>
  </w:footnote>
  <w:footnote w:type="continuationSeparator" w:id="0">
    <w:p w:rsidR="00CD2F0B" w:rsidRDefault="00CD2F0B" w:rsidP="00D056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0C9"/>
    <w:rsid w:val="00006A1F"/>
    <w:rsid w:val="0001175D"/>
    <w:rsid w:val="00013533"/>
    <w:rsid w:val="00057527"/>
    <w:rsid w:val="00061F51"/>
    <w:rsid w:val="000650B7"/>
    <w:rsid w:val="000670D0"/>
    <w:rsid w:val="000768DC"/>
    <w:rsid w:val="000A0F5F"/>
    <w:rsid w:val="000A5816"/>
    <w:rsid w:val="000F3266"/>
    <w:rsid w:val="001408A2"/>
    <w:rsid w:val="001437BF"/>
    <w:rsid w:val="00153212"/>
    <w:rsid w:val="00162074"/>
    <w:rsid w:val="00182906"/>
    <w:rsid w:val="001A0216"/>
    <w:rsid w:val="001C2548"/>
    <w:rsid w:val="0020519A"/>
    <w:rsid w:val="00222C2C"/>
    <w:rsid w:val="002615C6"/>
    <w:rsid w:val="002738EF"/>
    <w:rsid w:val="00277482"/>
    <w:rsid w:val="0028032C"/>
    <w:rsid w:val="002A24FA"/>
    <w:rsid w:val="002B04EF"/>
    <w:rsid w:val="002B0F1F"/>
    <w:rsid w:val="002B1FB1"/>
    <w:rsid w:val="002B7733"/>
    <w:rsid w:val="002C3FA0"/>
    <w:rsid w:val="002E25D0"/>
    <w:rsid w:val="002E30B5"/>
    <w:rsid w:val="002E4CDF"/>
    <w:rsid w:val="00316D84"/>
    <w:rsid w:val="00362B9B"/>
    <w:rsid w:val="003811FF"/>
    <w:rsid w:val="003A2D42"/>
    <w:rsid w:val="003E4B98"/>
    <w:rsid w:val="004206DA"/>
    <w:rsid w:val="00420C37"/>
    <w:rsid w:val="00436E5E"/>
    <w:rsid w:val="004A73A5"/>
    <w:rsid w:val="004D238C"/>
    <w:rsid w:val="004D77A6"/>
    <w:rsid w:val="004D7E4E"/>
    <w:rsid w:val="00521CAF"/>
    <w:rsid w:val="00575CC7"/>
    <w:rsid w:val="00576448"/>
    <w:rsid w:val="00597D2E"/>
    <w:rsid w:val="005B66EB"/>
    <w:rsid w:val="006126CE"/>
    <w:rsid w:val="006174B7"/>
    <w:rsid w:val="0064487A"/>
    <w:rsid w:val="00656969"/>
    <w:rsid w:val="006A6040"/>
    <w:rsid w:val="006C74BD"/>
    <w:rsid w:val="006F7048"/>
    <w:rsid w:val="0075710F"/>
    <w:rsid w:val="00774B71"/>
    <w:rsid w:val="00783D5F"/>
    <w:rsid w:val="00787A92"/>
    <w:rsid w:val="007D1F58"/>
    <w:rsid w:val="00816D48"/>
    <w:rsid w:val="00851A6E"/>
    <w:rsid w:val="008550AF"/>
    <w:rsid w:val="00865B78"/>
    <w:rsid w:val="00871C94"/>
    <w:rsid w:val="008840B0"/>
    <w:rsid w:val="0088547B"/>
    <w:rsid w:val="008C0D43"/>
    <w:rsid w:val="008C0D80"/>
    <w:rsid w:val="008C29EF"/>
    <w:rsid w:val="008D517A"/>
    <w:rsid w:val="008D70C9"/>
    <w:rsid w:val="008F27CB"/>
    <w:rsid w:val="0093591A"/>
    <w:rsid w:val="009446BE"/>
    <w:rsid w:val="009458DF"/>
    <w:rsid w:val="00954857"/>
    <w:rsid w:val="00956F81"/>
    <w:rsid w:val="00967730"/>
    <w:rsid w:val="009B090F"/>
    <w:rsid w:val="009B3CC8"/>
    <w:rsid w:val="009B5885"/>
    <w:rsid w:val="009B5BBA"/>
    <w:rsid w:val="009C36E8"/>
    <w:rsid w:val="009C7E05"/>
    <w:rsid w:val="00A02878"/>
    <w:rsid w:val="00A11E61"/>
    <w:rsid w:val="00A220B8"/>
    <w:rsid w:val="00A42364"/>
    <w:rsid w:val="00AA0AC4"/>
    <w:rsid w:val="00AB28B1"/>
    <w:rsid w:val="00AB5B61"/>
    <w:rsid w:val="00AC1741"/>
    <w:rsid w:val="00AC4AC3"/>
    <w:rsid w:val="00AD26D1"/>
    <w:rsid w:val="00AE7090"/>
    <w:rsid w:val="00B23A4F"/>
    <w:rsid w:val="00B40B0D"/>
    <w:rsid w:val="00BA0489"/>
    <w:rsid w:val="00BD627C"/>
    <w:rsid w:val="00BF0007"/>
    <w:rsid w:val="00C243C8"/>
    <w:rsid w:val="00C87202"/>
    <w:rsid w:val="00CB6EBA"/>
    <w:rsid w:val="00CC2294"/>
    <w:rsid w:val="00CC71EE"/>
    <w:rsid w:val="00CD2F0B"/>
    <w:rsid w:val="00CD6749"/>
    <w:rsid w:val="00CE7F00"/>
    <w:rsid w:val="00D056AD"/>
    <w:rsid w:val="00D13F6E"/>
    <w:rsid w:val="00D65330"/>
    <w:rsid w:val="00D9180E"/>
    <w:rsid w:val="00DD259C"/>
    <w:rsid w:val="00DF5ACE"/>
    <w:rsid w:val="00E01A25"/>
    <w:rsid w:val="00E179BA"/>
    <w:rsid w:val="00E576A9"/>
    <w:rsid w:val="00E62D5A"/>
    <w:rsid w:val="00E77B52"/>
    <w:rsid w:val="00E822A2"/>
    <w:rsid w:val="00E855CC"/>
    <w:rsid w:val="00E93ACE"/>
    <w:rsid w:val="00EB17B2"/>
    <w:rsid w:val="00EC2413"/>
    <w:rsid w:val="00EC4AC5"/>
    <w:rsid w:val="00ED04F6"/>
    <w:rsid w:val="00EE0636"/>
    <w:rsid w:val="00EE4340"/>
    <w:rsid w:val="00EE50ED"/>
    <w:rsid w:val="00F06554"/>
    <w:rsid w:val="00F07182"/>
    <w:rsid w:val="00F1312B"/>
    <w:rsid w:val="00F452DF"/>
    <w:rsid w:val="00F53ACC"/>
    <w:rsid w:val="00F6399A"/>
    <w:rsid w:val="00F9591A"/>
    <w:rsid w:val="00F969EC"/>
    <w:rsid w:val="00FF37F9"/>
    <w:rsid w:val="00FF6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259C"/>
    <w:rPr>
      <w:sz w:val="18"/>
      <w:szCs w:val="18"/>
    </w:rPr>
  </w:style>
  <w:style w:type="character" w:customStyle="1" w:styleId="Char">
    <w:name w:val="批注框文本 Char"/>
    <w:basedOn w:val="a0"/>
    <w:link w:val="a3"/>
    <w:uiPriority w:val="99"/>
    <w:semiHidden/>
    <w:rsid w:val="00DD259C"/>
    <w:rPr>
      <w:sz w:val="18"/>
      <w:szCs w:val="18"/>
    </w:rPr>
  </w:style>
  <w:style w:type="paragraph" w:styleId="a4">
    <w:name w:val="header"/>
    <w:basedOn w:val="a"/>
    <w:link w:val="Char0"/>
    <w:uiPriority w:val="99"/>
    <w:unhideWhenUsed/>
    <w:rsid w:val="00D056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056AD"/>
    <w:rPr>
      <w:sz w:val="18"/>
      <w:szCs w:val="18"/>
    </w:rPr>
  </w:style>
  <w:style w:type="paragraph" w:styleId="a5">
    <w:name w:val="footer"/>
    <w:basedOn w:val="a"/>
    <w:link w:val="Char1"/>
    <w:uiPriority w:val="99"/>
    <w:unhideWhenUsed/>
    <w:rsid w:val="00D056AD"/>
    <w:pPr>
      <w:tabs>
        <w:tab w:val="center" w:pos="4153"/>
        <w:tab w:val="right" w:pos="8306"/>
      </w:tabs>
      <w:snapToGrid w:val="0"/>
      <w:jc w:val="left"/>
    </w:pPr>
    <w:rPr>
      <w:sz w:val="18"/>
      <w:szCs w:val="18"/>
    </w:rPr>
  </w:style>
  <w:style w:type="character" w:customStyle="1" w:styleId="Char1">
    <w:name w:val="页脚 Char"/>
    <w:basedOn w:val="a0"/>
    <w:link w:val="a5"/>
    <w:uiPriority w:val="99"/>
    <w:rsid w:val="00D056AD"/>
    <w:rPr>
      <w:sz w:val="18"/>
      <w:szCs w:val="18"/>
    </w:rPr>
  </w:style>
  <w:style w:type="paragraph" w:customStyle="1" w:styleId="Default">
    <w:name w:val="Default"/>
    <w:rsid w:val="000F3266"/>
    <w:pPr>
      <w:widowControl w:val="0"/>
      <w:autoSpaceDE w:val="0"/>
      <w:autoSpaceDN w:val="0"/>
      <w:adjustRightInd w:val="0"/>
    </w:pPr>
    <w:rPr>
      <w:rFonts w:ascii="仿宋_GB2312" w:eastAsia="仿宋_GB2312" w:cs="仿宋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259C"/>
    <w:rPr>
      <w:sz w:val="18"/>
      <w:szCs w:val="18"/>
    </w:rPr>
  </w:style>
  <w:style w:type="character" w:customStyle="1" w:styleId="Char">
    <w:name w:val="批注框文本 Char"/>
    <w:basedOn w:val="a0"/>
    <w:link w:val="a3"/>
    <w:uiPriority w:val="99"/>
    <w:semiHidden/>
    <w:rsid w:val="00DD259C"/>
    <w:rPr>
      <w:sz w:val="18"/>
      <w:szCs w:val="18"/>
    </w:rPr>
  </w:style>
  <w:style w:type="paragraph" w:styleId="a4">
    <w:name w:val="header"/>
    <w:basedOn w:val="a"/>
    <w:link w:val="Char0"/>
    <w:uiPriority w:val="99"/>
    <w:unhideWhenUsed/>
    <w:rsid w:val="00D056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056AD"/>
    <w:rPr>
      <w:sz w:val="18"/>
      <w:szCs w:val="18"/>
    </w:rPr>
  </w:style>
  <w:style w:type="paragraph" w:styleId="a5">
    <w:name w:val="footer"/>
    <w:basedOn w:val="a"/>
    <w:link w:val="Char1"/>
    <w:uiPriority w:val="99"/>
    <w:unhideWhenUsed/>
    <w:rsid w:val="00D056AD"/>
    <w:pPr>
      <w:tabs>
        <w:tab w:val="center" w:pos="4153"/>
        <w:tab w:val="right" w:pos="8306"/>
      </w:tabs>
      <w:snapToGrid w:val="0"/>
      <w:jc w:val="left"/>
    </w:pPr>
    <w:rPr>
      <w:sz w:val="18"/>
      <w:szCs w:val="18"/>
    </w:rPr>
  </w:style>
  <w:style w:type="character" w:customStyle="1" w:styleId="Char1">
    <w:name w:val="页脚 Char"/>
    <w:basedOn w:val="a0"/>
    <w:link w:val="a5"/>
    <w:uiPriority w:val="99"/>
    <w:rsid w:val="00D056AD"/>
    <w:rPr>
      <w:sz w:val="18"/>
      <w:szCs w:val="18"/>
    </w:rPr>
  </w:style>
  <w:style w:type="paragraph" w:customStyle="1" w:styleId="Default">
    <w:name w:val="Default"/>
    <w:rsid w:val="000F3266"/>
    <w:pPr>
      <w:widowControl w:val="0"/>
      <w:autoSpaceDE w:val="0"/>
      <w:autoSpaceDN w:val="0"/>
      <w:adjustRightInd w:val="0"/>
    </w:pPr>
    <w:rPr>
      <w:rFonts w:ascii="仿宋_GB2312" w:eastAsia="仿宋_GB2312" w:cs="仿宋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646</TotalTime>
  <Pages>9</Pages>
  <Words>787</Words>
  <Characters>4491</Characters>
  <Application>Microsoft Office Word</Application>
  <DocSecurity>0</DocSecurity>
  <Lines>37</Lines>
  <Paragraphs>10</Paragraphs>
  <ScaleCrop>false</ScaleCrop>
  <Company/>
  <LinksUpToDate>false</LinksUpToDate>
  <CharactersWithSpaces>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夏雨</dc:creator>
  <cp:keywords/>
  <dc:description/>
  <cp:lastModifiedBy>夏雨</cp:lastModifiedBy>
  <cp:revision>30</cp:revision>
  <cp:lastPrinted>2018-12-03T07:21:00Z</cp:lastPrinted>
  <dcterms:created xsi:type="dcterms:W3CDTF">2018-11-30T09:47:00Z</dcterms:created>
  <dcterms:modified xsi:type="dcterms:W3CDTF">2019-01-16T01:59:00Z</dcterms:modified>
</cp:coreProperties>
</file>