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AC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北京市丰台区人民政府西罗园街道办事处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 w14:paraId="63ED5EEE">
      <w:pPr>
        <w:pStyle w:val="2"/>
      </w:pPr>
    </w:p>
    <w:p w14:paraId="5FF622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0E129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3BF7ED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西罗园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街道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办事处</w:t>
      </w:r>
      <w:r>
        <w:rPr>
          <w:rFonts w:hint="eastAsia" w:ascii="仿宋_GB2312" w:eastAsia="仿宋_GB2312"/>
          <w:sz w:val="32"/>
          <w:szCs w:val="32"/>
        </w:rPr>
        <w:t>认真</w:t>
      </w:r>
      <w:r>
        <w:rPr>
          <w:rFonts w:ascii="仿宋_GB2312" w:eastAsia="仿宋_GB2312"/>
          <w:sz w:val="32"/>
          <w:szCs w:val="32"/>
        </w:rPr>
        <w:t>贯彻落实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政务公开工作要点相关要求，</w:t>
      </w:r>
      <w:r>
        <w:rPr>
          <w:rFonts w:hint="eastAsia" w:ascii="仿宋_GB2312" w:eastAsia="仿宋_GB2312"/>
          <w:sz w:val="32"/>
          <w:szCs w:val="32"/>
        </w:rPr>
        <w:t>有序推进政务公开工作</w:t>
      </w:r>
      <w:r>
        <w:rPr>
          <w:rFonts w:hint="eastAsia" w:ascii="仿宋_GB2312" w:eastAsia="仿宋_GB2312"/>
          <w:sz w:val="32"/>
          <w:szCs w:val="32"/>
          <w:lang w:eastAsia="zh-CN"/>
        </w:rPr>
        <w:t>，坚持便民原则，确保政府信息公开工作的有效性、连续性、透明化。</w:t>
      </w:r>
    </w:p>
    <w:p w14:paraId="1CBBEA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微软雅黑" w:hAnsi="微软雅黑" w:eastAsia="微软雅黑" w:cs="微软雅黑"/>
          <w:i w:val="0"/>
          <w:caps w:val="0"/>
          <w:color w:val="404040"/>
          <w:spacing w:val="0"/>
          <w:sz w:val="19"/>
          <w:szCs w:val="19"/>
          <w:u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eastAsia="zh-CN"/>
        </w:rPr>
        <w:t>（一）组织领导情况</w:t>
      </w:r>
    </w:p>
    <w:p w14:paraId="2710DA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Hans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根据《中华人民共和国政府信息公开条例》，西罗园街道认真开展政务公开工作，健全以工委副书记、办事处主任为组长，主管政务公开的副主任为常务副组长，机关各职能处室负责人为成员的信息公开工作领导小组，领导小组下设办公室，明确专人负责信息公开工作。</w:t>
      </w:r>
    </w:p>
    <w:p w14:paraId="3C8C5B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eastAsia="zh-Hans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eastAsia="zh-CN"/>
        </w:rPr>
        <w:t>（二）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eastAsia="zh-Hans"/>
        </w:rPr>
        <w:t>主动公开情况</w:t>
      </w:r>
    </w:p>
    <w:p w14:paraId="063C55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西罗园街道利用网站及时更新政府机构信息，确保法定要素齐全。</w:t>
      </w:r>
    </w:p>
    <w:p w14:paraId="529E4F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西罗园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街道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本年度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共主动公开政府信息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394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条，其中重点领域信息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191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条，网站公开信息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200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条，依申请公开信息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件，均已按时办结。</w:t>
      </w:r>
    </w:p>
    <w:p w14:paraId="469C97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严格落实行政处罚和行政许可“双公示”制度，按照执法工作进展情况实时公开执法过程，在信用中国网站上公开行政处罚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384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条；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街道全面推进监管和执法信息公开，严格落实行政处罚和行政许可“双公示”制度，公开行政处罚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和行政许可</w:t>
      </w:r>
      <w:r>
        <w:rPr>
          <w:rFonts w:hint="eastAsia" w:ascii="仿宋_GB2312" w:eastAsia="仿宋_GB2312"/>
          <w:color w:val="222222"/>
          <w:spacing w:val="8"/>
          <w:sz w:val="32"/>
          <w:szCs w:val="32"/>
          <w:shd w:val="clear" w:color="auto" w:fill="FFFFFF"/>
        </w:rPr>
        <w:t>313条，其中公示单位行政处罚57条，公示个人行政处罚信息256条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；第一、二、三、四季度执法检查、“双随机”抽查主动公开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条。</w:t>
      </w:r>
    </w:p>
    <w:p w14:paraId="0C3502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u w:val="none"/>
          <w:lang w:eastAsia="zh-Hans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eastAsia="zh-CN"/>
        </w:rPr>
        <w:t>（三）依申请公开办理情况</w:t>
      </w:r>
    </w:p>
    <w:p w14:paraId="0DEEA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街道同时开通当面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、信函、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网络申请等受理渠道，确保依申请公开畅通，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各科室积极配合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，使信息公开工作扎实有序开展。202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年共接到依申请公开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件，均依法、按时、规范答复，并及时做好归档工作。</w:t>
      </w:r>
    </w:p>
    <w:p w14:paraId="0771A9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eastAsia="zh-Hans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eastAsia="zh-CN"/>
        </w:rPr>
        <w:t>（四）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eastAsia="zh-Hans"/>
        </w:rPr>
        <w:t>政府信息管理情况</w:t>
      </w:r>
    </w:p>
    <w:p w14:paraId="1FFA35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今年以来，街道继续发挥官方微博、微信公众平台的宣传先锋作用，以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针对党的二十大精神、电动三四轮淘汰、垃圾分类、安全生产等主题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设置了更多互动性宣传活动，吸引广大辖区群众参与正面舆论宣传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。截至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2023年底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微信公众号用户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5875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人，全年发布消息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638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条；官方微博粉丝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2439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，全年发布消息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1178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条。</w:t>
      </w:r>
      <w:bookmarkStart w:id="0" w:name="_GoBack"/>
      <w:bookmarkEnd w:id="0"/>
    </w:p>
    <w:p w14:paraId="2C7451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/>
        </w:rPr>
        <w:t>街道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Hans"/>
        </w:rPr>
        <w:t>紧密围绕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/>
        </w:rPr>
        <w:t>各类工作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Hans"/>
        </w:rPr>
        <w:t>开展宣传报道，组织策划在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/>
        </w:rPr>
        <w:t>人民周刊网、北京日报、党报头条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Hans"/>
        </w:rPr>
        <w:t>等新闻媒体上发布新闻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183余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Hans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/>
        </w:rPr>
        <w:t>，增加了群众对街道工作的理解和认可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。</w:t>
      </w:r>
    </w:p>
    <w:p w14:paraId="35184B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/>
          <w:lang w:eastAsia="zh-Hans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u w:val="none"/>
          <w:lang w:eastAsia="zh-Hans"/>
        </w:rPr>
        <w:t>（五）政府信息公开平台建设情况</w:t>
      </w:r>
    </w:p>
    <w:p w14:paraId="4A3718B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Hans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Hans"/>
        </w:rPr>
        <w:t>西罗园街道严格按照市区政府工作要求，做好网站日常维护。根据市局网站管理集约化建设要求，首都之窗信息公</w:t>
      </w:r>
    </w:p>
    <w:p w14:paraId="0C2327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Hans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Hans"/>
        </w:rPr>
        <w:t>开专栏并入政府网站进行统一登陆、统一发布、统一管理。街道及时跟进，发布街道日常动态及重点领域信息，保证信息内容的规范性、准确性和时效性。同时，发挥以微信公众号为平台宣传引导作用，做好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/>
        </w:rPr>
        <w:t>街道日常动态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Hans"/>
        </w:rPr>
        <w:t>，线上活动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/>
        </w:rPr>
        <w:t>情况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Hans"/>
        </w:rPr>
        <w:t>，便民信息发布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/>
        </w:rPr>
        <w:t>等方面信息更新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/>
        </w:rPr>
        <w:t>有效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Hans"/>
        </w:rPr>
        <w:t>提高街道的影响力。</w:t>
      </w:r>
    </w:p>
    <w:p w14:paraId="2B19CE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eastAsia="zh-CN"/>
        </w:rPr>
        <w:t>（六）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eastAsia="zh-Hans"/>
        </w:rPr>
        <w:t>政府信息公开监督保障及教育培训情况</w:t>
      </w:r>
    </w:p>
    <w:p w14:paraId="6515ACF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</w:pPr>
      <w:r>
        <w:rPr>
          <w:rFonts w:hint="eastAsia" w:ascii="仿宋_GB2312" w:eastAsia="仿宋_GB2312"/>
          <w:sz w:val="32"/>
          <w:szCs w:val="32"/>
        </w:rPr>
        <w:t>着力</w:t>
      </w:r>
      <w:r>
        <w:rPr>
          <w:rFonts w:ascii="仿宋_GB2312" w:eastAsia="仿宋_GB2312"/>
          <w:sz w:val="32"/>
          <w:szCs w:val="32"/>
        </w:rPr>
        <w:t>抓好政府信息主动公开。</w:t>
      </w:r>
      <w:r>
        <w:rPr>
          <w:rFonts w:hint="eastAsia" w:ascii="仿宋_GB2312" w:eastAsia="仿宋_GB2312"/>
          <w:sz w:val="32"/>
          <w:szCs w:val="32"/>
          <w:lang w:eastAsia="zh-CN"/>
        </w:rPr>
        <w:t>我街道</w:t>
      </w:r>
      <w:r>
        <w:rPr>
          <w:rFonts w:hint="eastAsia" w:ascii="仿宋_GB2312" w:eastAsia="仿宋_GB2312"/>
          <w:sz w:val="32"/>
          <w:szCs w:val="32"/>
        </w:rPr>
        <w:t>将政务公开工作作为一项基本制度和常态性要求融入到各项</w:t>
      </w:r>
      <w:r>
        <w:rPr>
          <w:rFonts w:ascii="仿宋_GB2312" w:eastAsia="仿宋_GB2312"/>
          <w:sz w:val="32"/>
          <w:szCs w:val="32"/>
        </w:rPr>
        <w:t>工作当中</w:t>
      </w:r>
      <w:r>
        <w:rPr>
          <w:rFonts w:hint="eastAsia" w:ascii="仿宋_GB2312" w:eastAsia="仿宋_GB2312"/>
          <w:sz w:val="32"/>
          <w:szCs w:val="32"/>
        </w:rPr>
        <w:t>，不断强化政务公开意识和公开职责，着力推进政务公开工作的制度化、规范化。</w:t>
      </w:r>
      <w:r>
        <w:rPr>
          <w:rFonts w:ascii="仿宋_GB2312" w:eastAsia="仿宋_GB2312"/>
          <w:sz w:val="32"/>
          <w:szCs w:val="32"/>
        </w:rPr>
        <w:t>加强政务公开全清单的动态更新，</w:t>
      </w:r>
      <w:r>
        <w:rPr>
          <w:rFonts w:hint="eastAsia" w:ascii="仿宋_GB2312" w:eastAsia="仿宋_GB2312"/>
          <w:sz w:val="32"/>
          <w:szCs w:val="32"/>
        </w:rPr>
        <w:t>提升</w:t>
      </w:r>
      <w:r>
        <w:rPr>
          <w:rFonts w:ascii="仿宋_GB2312" w:eastAsia="仿宋_GB2312"/>
          <w:sz w:val="32"/>
          <w:szCs w:val="32"/>
        </w:rPr>
        <w:t>政务公开制度化标准化工作水平，</w:t>
      </w:r>
      <w:r>
        <w:rPr>
          <w:rFonts w:hint="eastAsia" w:ascii="仿宋_GB2312" w:eastAsia="仿宋_GB2312"/>
          <w:sz w:val="32"/>
          <w:szCs w:val="32"/>
        </w:rPr>
        <w:t>认真学习和遵守各项保密工作制度，坚持用制度规范信息公开工作，确保不发生泄密事件，做到“上网信息不涉密，涉密信息不上网”。加强信息公开审查力度，抓好计算机网络的保密治理。</w:t>
      </w:r>
    </w:p>
    <w:p w14:paraId="68FBD7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4"/>
        <w:tblpPr w:leftFromText="180" w:rightFromText="180" w:vertAnchor="text" w:horzAnchor="page" w:tblpX="1334" w:tblpY="131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27D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5780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19D9F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2FD4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8E3F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2E30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0046C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7FA9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29A0B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0F1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405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CA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0175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F4A4F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CF8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D33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25C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4323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FE83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0104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F01C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B800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E73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280D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30C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F923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10C9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2764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1FEA2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DE55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3E5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F5F7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946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482</w:t>
            </w:r>
          </w:p>
        </w:tc>
      </w:tr>
      <w:tr w14:paraId="6615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4A8D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EF98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6516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8593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112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C5BD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7036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6628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CE4C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F8F9DD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C9896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4A01A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AD32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7FBF3F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5116B7A5">
      <w:pPr>
        <w:pStyle w:val="2"/>
        <w:rPr>
          <w:rFonts w:hint="eastAsia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471D0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6D40C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2F33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52296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0B456F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2DD1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488E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9ECC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ADCBC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446CF1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0F18C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704D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A0D82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F52A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7B1B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03AF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EC50F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286B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C1C6A2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954F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2BEC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582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3D2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BD4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64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970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745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271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1DB44F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ED0F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8B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42D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B99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BC1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283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5886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668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3A7339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EEE7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F2D3E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C09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A36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A6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493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1A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410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2844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</w:tr>
      <w:tr w14:paraId="7506CB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A948C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6572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AE0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4D0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AC04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1A7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4A9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92F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522A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76B7CC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D5DE7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FDC9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F117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D06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46A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9DF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91E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B52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9BD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2B6A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AC15B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1AFD3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6CE24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D6158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F43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DEC1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81D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F44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0A2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FD6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A94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077A4D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748FD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8A4DD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D9CCA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ADC6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109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068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7A6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B33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5D6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D0C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C2B0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D81D3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5044C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91B4D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474A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3FFE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20B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0C2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023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8BA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5D0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0B8DE4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C3180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C69AB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CF80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EC8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01C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FF3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AE4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82E6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A74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F1C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F1EF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502E7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BC22B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C3292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E0F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56A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4C3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224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DA5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ACB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8381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AB02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CCD8D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54C84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FE18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0DFE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00CB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108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7E6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B90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E38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118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5053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D8DA8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4E2D0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88AE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D1A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6E37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80D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F4D1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D609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3F3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951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40A5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69ED7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93D6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ECDD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B56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D0D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AF5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8E07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280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9AF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A96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/>
              </w:rPr>
              <w:t>2</w:t>
            </w:r>
          </w:p>
        </w:tc>
      </w:tr>
      <w:tr w14:paraId="124658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31F6D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F8D50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B402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7FF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403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54A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E15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8A5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61A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FF9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8322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84C2C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CB668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7F74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39A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0AB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3B93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E76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F57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3D0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C3A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76502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A59F6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18BA1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8C0C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3260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B68B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1CD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FED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4C5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FF6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A6B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210E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D09BD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442F5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3937F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823A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29E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0DBD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162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A48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8F79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742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F617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8F53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974E5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1A58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98E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081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F4E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0FF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151A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13C5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088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78D4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C14C8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F4513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B215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912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0B6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089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778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FE2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B1D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03D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2245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D017B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662FC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511C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2FE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24F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4334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C306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936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A5F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5AC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B72D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94788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8E58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3D10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E73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C9F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591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867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7D2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C95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73A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287F8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DF126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44452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C009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36D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679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69C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A24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515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BAF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949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35F61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9D86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F3703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9DB7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D4C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6E9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318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764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665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B4B8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673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5B54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BC1BD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E2F5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EA9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500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42A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B59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7B1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F3C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10AF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</w:tr>
      <w:tr w14:paraId="7031FF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989B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CD1D4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C4FED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B937A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A7580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E2E0E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85572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47ED8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CE3287A">
      <w:pPr>
        <w:pStyle w:val="2"/>
        <w:numPr>
          <w:ilvl w:val="0"/>
          <w:numId w:val="0"/>
        </w:numPr>
        <w:rPr>
          <w:rFonts w:hint="eastAsia"/>
        </w:rPr>
      </w:pPr>
    </w:p>
    <w:p w14:paraId="1976EE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A35C3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pPr w:leftFromText="180" w:rightFromText="180" w:vertAnchor="text" w:horzAnchor="page" w:tblpX="1185" w:tblpY="293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4AF1B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239E4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3B475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F254E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7427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8410D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8D97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F466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DD2A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4945C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29F94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A2824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BB87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8015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311E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7F74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9495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9B6F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A939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45A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E3B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5D40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176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5E9B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D11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8BE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A23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E6D0B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11A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9C2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EED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F0C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FF7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6DB3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659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5CFB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986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7E5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98C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D05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C55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DF9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0949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A9BF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618C271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今年，通过政务公开，畅通了渠道，连接了群众，对工作带来了极大的便利，但是仍在一些问题，一是政务公开工作人员对此项工作重要性的认识有待进一步提高；一些涉及部门多，牵连广，层级多的政务信息公开，处理得不够主动、及时；二是对政府信息公开工作经验不足，公开内容不够完善全面。三是工作创新不够、内容不够充实、公开渠道比较单一。</w:t>
      </w:r>
    </w:p>
    <w:p w14:paraId="0B9168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61DE3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176A66"/>
    <w:multiLevelType w:val="singleLevel"/>
    <w:tmpl w:val="E6176A6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NjNTI5M2U1NmJlMzQzYTVkMTk1YjY4OWY1MmEifQ=="/>
  </w:docVars>
  <w:rsids>
    <w:rsidRoot w:val="66A9245F"/>
    <w:rsid w:val="07977F27"/>
    <w:rsid w:val="100C6600"/>
    <w:rsid w:val="26FF2240"/>
    <w:rsid w:val="28042F25"/>
    <w:rsid w:val="2E0225E5"/>
    <w:rsid w:val="3AC704A1"/>
    <w:rsid w:val="3FAE1551"/>
    <w:rsid w:val="410C6E7A"/>
    <w:rsid w:val="48DF4118"/>
    <w:rsid w:val="505A5358"/>
    <w:rsid w:val="5AA765F4"/>
    <w:rsid w:val="62C7760F"/>
    <w:rsid w:val="66A9245F"/>
    <w:rsid w:val="7223455C"/>
    <w:rsid w:val="77314B52"/>
    <w:rsid w:val="7EB6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1484</Words>
  <Characters>1528</Characters>
  <Lines>0</Lines>
  <Paragraphs>0</Paragraphs>
  <TotalTime>108</TotalTime>
  <ScaleCrop>false</ScaleCrop>
  <LinksUpToDate>false</LinksUpToDate>
  <CharactersWithSpaces>1528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2022-12-29T02:49:00Z</dcterms:created>
  <dc:creator>lc</dc:creator>
  <cp:lastModifiedBy>ZzZShuo</cp:lastModifiedBy>
  <dcterms:modified xsi:type="dcterms:W3CDTF">2025-10-13T09:19:05Z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582BB82DFC0C44C5A7B63D9460D22CE5</vt:lpwstr>
  </property>
  <property fmtid="{D5CDD505-2E9C-101B-9397-08002B2CF9AE}" pid="4" name="KSOTemplateDocerSaveRecord">
    <vt:lpwstr>eyJoZGlkIjoiNGQwMmQ0OTQ0NWY3MWY1N2Y3NmQ1ZjQzZWYwNGQ2MWQiLCJ1c2VySWQiOiIzMTg0MjUzNjEifQ==</vt:lpwstr>
  </property>
</Properties>
</file>