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D3" w:rsidRDefault="006936D3" w:rsidP="007E0AA9">
      <w:pPr>
        <w:widowControl/>
        <w:shd w:val="clear" w:color="auto" w:fill="FFFFFF"/>
        <w:spacing w:line="560" w:lineRule="exact"/>
        <w:jc w:val="center"/>
        <w:rPr>
          <w:rFonts w:ascii="方正小标宋_GBK" w:eastAsia="方正小标宋_GBK"/>
          <w:bCs/>
          <w:sz w:val="44"/>
          <w:szCs w:val="44"/>
        </w:rPr>
      </w:pPr>
      <w:r>
        <w:rPr>
          <w:rFonts w:ascii="方正小标宋_GBK" w:eastAsia="方正小标宋_GBK" w:hint="eastAsia"/>
          <w:bCs/>
          <w:sz w:val="44"/>
          <w:szCs w:val="44"/>
        </w:rPr>
        <w:t>北京市丰台区园林绿化局</w:t>
      </w:r>
    </w:p>
    <w:p w:rsidR="006936D3" w:rsidRPr="006936D3" w:rsidRDefault="006936D3" w:rsidP="007E0AA9">
      <w:pPr>
        <w:widowControl/>
        <w:shd w:val="clear" w:color="auto" w:fill="FFFFFF"/>
        <w:spacing w:line="560" w:lineRule="exact"/>
        <w:jc w:val="center"/>
        <w:rPr>
          <w:rFonts w:ascii="方正小标宋_GBK" w:eastAsia="方正小标宋_GBK" w:hAnsi="宋体" w:cs="宋体"/>
          <w:kern w:val="0"/>
          <w:sz w:val="44"/>
          <w:szCs w:val="44"/>
        </w:rPr>
      </w:pPr>
      <w:r w:rsidRPr="006936D3">
        <w:rPr>
          <w:rFonts w:ascii="方正小标宋_GBK" w:eastAsia="方正小标宋_GBK" w:hint="eastAsia"/>
          <w:bCs/>
          <w:sz w:val="44"/>
          <w:szCs w:val="44"/>
        </w:rPr>
        <w:t>政府信息公开指南</w:t>
      </w:r>
    </w:p>
    <w:p w:rsidR="007E0AA9" w:rsidRDefault="00154AE1" w:rsidP="00854AC0">
      <w:pPr>
        <w:widowControl/>
        <w:shd w:val="clear" w:color="auto" w:fill="FFFFFF"/>
        <w:spacing w:line="560" w:lineRule="exact"/>
        <w:jc w:val="center"/>
        <w:rPr>
          <w:rFonts w:ascii="方正小标宋_GBK" w:eastAsia="方正小标宋_GBK"/>
          <w:bCs/>
          <w:sz w:val="44"/>
          <w:szCs w:val="44"/>
        </w:rPr>
      </w:pPr>
      <w:r w:rsidRPr="00154AE1">
        <w:rPr>
          <w:rFonts w:ascii="方正小标宋_GBK" w:eastAsia="方正小标宋_GBK" w:hint="eastAsia"/>
          <w:bCs/>
          <w:sz w:val="44"/>
          <w:szCs w:val="44"/>
        </w:rPr>
        <w:t>(2019年版)</w:t>
      </w:r>
    </w:p>
    <w:p w:rsidR="0012245F" w:rsidRPr="00154AE1" w:rsidRDefault="0012245F" w:rsidP="00854AC0">
      <w:pPr>
        <w:widowControl/>
        <w:shd w:val="clear" w:color="auto" w:fill="FFFFFF"/>
        <w:spacing w:line="560" w:lineRule="exact"/>
        <w:jc w:val="center"/>
        <w:rPr>
          <w:rFonts w:ascii="方正小标宋_GBK" w:eastAsia="方正小标宋_GBK"/>
          <w:bCs/>
          <w:sz w:val="44"/>
          <w:szCs w:val="44"/>
        </w:rPr>
      </w:pP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w:t>
      </w:r>
      <w:r w:rsidR="00154AE1">
        <w:rPr>
          <w:rFonts w:ascii="仿宋" w:eastAsia="仿宋" w:hAnsi="仿宋" w:cs="Arial" w:hint="eastAsia"/>
          <w:color w:val="000000"/>
          <w:kern w:val="0"/>
          <w:sz w:val="32"/>
          <w:szCs w:val="32"/>
        </w:rPr>
        <w:t>根据《中华人民共和国政府信息公开条例》（国务院令第492号公布，国务院令第711号修订，以下简称《条例》）和《北京市政府信息公开规定》（市政府第257号令），为更好地提供政府信息公开服务，便于公民、法人或者其他组织</w:t>
      </w:r>
      <w:r w:rsidRPr="006936D3">
        <w:rPr>
          <w:rFonts w:ascii="仿宋_GB2312" w:eastAsia="仿宋_GB2312" w:hAnsi="宋体" w:cs="宋体" w:hint="eastAsia"/>
          <w:kern w:val="0"/>
          <w:sz w:val="32"/>
          <w:szCs w:val="32"/>
        </w:rPr>
        <w:t>了解</w:t>
      </w:r>
      <w:r>
        <w:rPr>
          <w:rFonts w:ascii="仿宋_GB2312" w:eastAsia="仿宋_GB2312" w:hAnsi="宋体" w:cs="宋体" w:hint="eastAsia"/>
          <w:kern w:val="0"/>
          <w:sz w:val="32"/>
          <w:szCs w:val="32"/>
        </w:rPr>
        <w:t>北京市丰台区园林</w:t>
      </w:r>
      <w:proofErr w:type="gramStart"/>
      <w:r>
        <w:rPr>
          <w:rFonts w:ascii="仿宋_GB2312" w:eastAsia="仿宋_GB2312" w:hAnsi="宋体" w:cs="宋体" w:hint="eastAsia"/>
          <w:kern w:val="0"/>
          <w:sz w:val="32"/>
          <w:szCs w:val="32"/>
        </w:rPr>
        <w:t>绿化局</w:t>
      </w:r>
      <w:proofErr w:type="gramEnd"/>
      <w:r w:rsidRPr="006936D3">
        <w:rPr>
          <w:rFonts w:ascii="仿宋_GB2312" w:eastAsia="仿宋_GB2312" w:hAnsi="宋体" w:cs="宋体" w:hint="eastAsia"/>
          <w:kern w:val="0"/>
          <w:sz w:val="32"/>
          <w:szCs w:val="32"/>
        </w:rPr>
        <w:t>的政府信息，编制《北京市</w:t>
      </w:r>
      <w:r>
        <w:rPr>
          <w:rFonts w:ascii="仿宋_GB2312" w:eastAsia="仿宋_GB2312" w:hAnsi="宋体" w:cs="宋体" w:hint="eastAsia"/>
          <w:kern w:val="0"/>
          <w:sz w:val="32"/>
          <w:szCs w:val="32"/>
        </w:rPr>
        <w:t>丰台区园林绿化局</w:t>
      </w:r>
      <w:r w:rsidRPr="006936D3">
        <w:rPr>
          <w:rFonts w:ascii="仿宋_GB2312" w:eastAsia="仿宋_GB2312" w:hAnsi="宋体" w:cs="宋体" w:hint="eastAsia"/>
          <w:kern w:val="0"/>
          <w:sz w:val="32"/>
          <w:szCs w:val="32"/>
        </w:rPr>
        <w:t>政府信息公开指南》（以下简称《指南》）。</w:t>
      </w:r>
    </w:p>
    <w:p w:rsidR="006936D3" w:rsidRPr="006936D3" w:rsidRDefault="00CE6A94" w:rsidP="0012245F">
      <w:pPr>
        <w:widowControl/>
        <w:shd w:val="clear" w:color="auto" w:fill="FFFFFF"/>
        <w:spacing w:line="540" w:lineRule="exact"/>
        <w:jc w:val="left"/>
        <w:rPr>
          <w:rFonts w:ascii="黑体" w:eastAsia="黑体" w:hAnsi="黑体" w:cs="宋体"/>
          <w:kern w:val="0"/>
          <w:sz w:val="32"/>
          <w:szCs w:val="32"/>
        </w:rPr>
      </w:pPr>
      <w:r>
        <w:rPr>
          <w:rFonts w:ascii="仿宋_GB2312" w:eastAsia="仿宋_GB2312" w:hAnsi="宋体" w:cs="宋体" w:hint="eastAsia"/>
          <w:kern w:val="0"/>
          <w:sz w:val="32"/>
          <w:szCs w:val="32"/>
        </w:rPr>
        <w:t xml:space="preserve">　　</w:t>
      </w:r>
      <w:r w:rsidR="006936D3" w:rsidRPr="006936D3">
        <w:rPr>
          <w:rFonts w:ascii="黑体" w:eastAsia="黑体" w:hAnsi="黑体" w:cs="宋体" w:hint="eastAsia"/>
          <w:kern w:val="0"/>
          <w:sz w:val="32"/>
          <w:szCs w:val="32"/>
        </w:rPr>
        <w:t>一、主动公开</w:t>
      </w:r>
    </w:p>
    <w:p w:rsidR="006936D3" w:rsidRPr="00CE6A94" w:rsidRDefault="006936D3" w:rsidP="0012245F">
      <w:pPr>
        <w:widowControl/>
        <w:shd w:val="clear" w:color="auto" w:fill="FFFFFF"/>
        <w:spacing w:line="540" w:lineRule="exact"/>
        <w:ind w:firstLine="645"/>
        <w:jc w:val="left"/>
        <w:rPr>
          <w:rFonts w:ascii="楷体" w:eastAsia="楷体" w:hAnsi="楷体" w:cs="宋体"/>
          <w:kern w:val="0"/>
          <w:sz w:val="32"/>
          <w:szCs w:val="32"/>
        </w:rPr>
      </w:pPr>
      <w:r w:rsidRPr="00CE6A94">
        <w:rPr>
          <w:rFonts w:ascii="楷体" w:eastAsia="楷体" w:hAnsi="楷体" w:cs="宋体" w:hint="eastAsia"/>
          <w:kern w:val="0"/>
          <w:sz w:val="32"/>
          <w:szCs w:val="32"/>
        </w:rPr>
        <w:t>（一）公开</w:t>
      </w:r>
      <w:r w:rsidR="00A86D60" w:rsidRPr="00CE6A94">
        <w:rPr>
          <w:rFonts w:ascii="楷体" w:eastAsia="楷体" w:hAnsi="楷体" w:cs="宋体" w:hint="eastAsia"/>
          <w:kern w:val="0"/>
          <w:sz w:val="32"/>
          <w:szCs w:val="32"/>
        </w:rPr>
        <w:t>内容</w:t>
      </w:r>
    </w:p>
    <w:p w:rsidR="007E0AA9"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w:t>
      </w:r>
      <w:r w:rsidR="007E0AA9">
        <w:rPr>
          <w:rFonts w:ascii="仿宋_GB2312" w:eastAsia="仿宋_GB2312" w:hAnsi="宋体" w:cs="宋体" w:hint="eastAsia"/>
          <w:kern w:val="0"/>
          <w:sz w:val="32"/>
          <w:szCs w:val="32"/>
        </w:rPr>
        <w:t>1</w:t>
      </w:r>
      <w:r w:rsidR="007E0AA9" w:rsidRPr="006936D3">
        <w:rPr>
          <w:rFonts w:ascii="仿宋_GB2312" w:eastAsia="仿宋_GB2312" w:hAnsi="宋体" w:cs="宋体" w:hint="eastAsia"/>
          <w:kern w:val="0"/>
          <w:sz w:val="32"/>
          <w:szCs w:val="32"/>
        </w:rPr>
        <w:t>．北京市</w:t>
      </w:r>
      <w:r w:rsidR="007E0AA9">
        <w:rPr>
          <w:rFonts w:ascii="仿宋_GB2312" w:eastAsia="仿宋_GB2312" w:hAnsi="宋体" w:cs="宋体" w:hint="eastAsia"/>
          <w:kern w:val="0"/>
          <w:sz w:val="32"/>
          <w:szCs w:val="32"/>
        </w:rPr>
        <w:t>丰台区园林</w:t>
      </w:r>
      <w:proofErr w:type="gramStart"/>
      <w:r w:rsidR="007E0AA9">
        <w:rPr>
          <w:rFonts w:ascii="仿宋_GB2312" w:eastAsia="仿宋_GB2312" w:hAnsi="宋体" w:cs="宋体" w:hint="eastAsia"/>
          <w:kern w:val="0"/>
          <w:sz w:val="32"/>
          <w:szCs w:val="32"/>
        </w:rPr>
        <w:t>绿化局机构</w:t>
      </w:r>
      <w:proofErr w:type="gramEnd"/>
      <w:r w:rsidR="007E0AA9">
        <w:rPr>
          <w:rFonts w:ascii="仿宋_GB2312" w:eastAsia="仿宋_GB2312" w:hAnsi="宋体" w:cs="宋体" w:hint="eastAsia"/>
          <w:kern w:val="0"/>
          <w:sz w:val="32"/>
          <w:szCs w:val="32"/>
        </w:rPr>
        <w:t>职责；</w:t>
      </w:r>
    </w:p>
    <w:p w:rsidR="006936D3" w:rsidRPr="006936D3" w:rsidRDefault="007E0AA9" w:rsidP="0012245F">
      <w:pPr>
        <w:widowControl/>
        <w:shd w:val="clear" w:color="auto" w:fill="FFFFFF"/>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6936D3" w:rsidRPr="006936D3">
        <w:rPr>
          <w:rFonts w:ascii="仿宋_GB2312" w:eastAsia="仿宋_GB2312" w:hAnsi="宋体" w:cs="宋体" w:hint="eastAsia"/>
          <w:kern w:val="0"/>
          <w:sz w:val="32"/>
          <w:szCs w:val="32"/>
        </w:rPr>
        <w:t>．</w:t>
      </w:r>
      <w:r w:rsidR="00ED3C5C" w:rsidRPr="006936D3">
        <w:rPr>
          <w:rFonts w:ascii="仿宋_GB2312" w:eastAsia="仿宋_GB2312" w:hAnsi="宋体" w:cs="宋体" w:hint="eastAsia"/>
          <w:kern w:val="0"/>
          <w:sz w:val="32"/>
          <w:szCs w:val="32"/>
        </w:rPr>
        <w:t>北京市</w:t>
      </w:r>
      <w:r w:rsidR="006936D3">
        <w:rPr>
          <w:rFonts w:ascii="仿宋_GB2312" w:eastAsia="仿宋_GB2312" w:hAnsi="宋体" w:cs="宋体" w:hint="eastAsia"/>
          <w:kern w:val="0"/>
          <w:sz w:val="32"/>
          <w:szCs w:val="32"/>
        </w:rPr>
        <w:t>丰台区园林</w:t>
      </w:r>
      <w:proofErr w:type="gramStart"/>
      <w:r w:rsidR="006936D3">
        <w:rPr>
          <w:rFonts w:ascii="仿宋_GB2312" w:eastAsia="仿宋_GB2312" w:hAnsi="宋体" w:cs="宋体" w:hint="eastAsia"/>
          <w:kern w:val="0"/>
          <w:sz w:val="32"/>
          <w:szCs w:val="32"/>
        </w:rPr>
        <w:t>绿化局</w:t>
      </w:r>
      <w:r w:rsidR="006936D3" w:rsidRPr="006936D3">
        <w:rPr>
          <w:rFonts w:ascii="仿宋_GB2312" w:eastAsia="仿宋_GB2312" w:hAnsi="宋体" w:cs="宋体" w:hint="eastAsia"/>
          <w:kern w:val="0"/>
          <w:sz w:val="32"/>
          <w:szCs w:val="32"/>
        </w:rPr>
        <w:t>机构</w:t>
      </w:r>
      <w:proofErr w:type="gramEnd"/>
      <w:r w:rsidR="006936D3" w:rsidRPr="006936D3">
        <w:rPr>
          <w:rFonts w:ascii="仿宋_GB2312" w:eastAsia="仿宋_GB2312" w:hAnsi="宋体" w:cs="宋体" w:hint="eastAsia"/>
          <w:kern w:val="0"/>
          <w:sz w:val="32"/>
          <w:szCs w:val="32"/>
        </w:rPr>
        <w:t>信息；</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w:t>
      </w:r>
      <w:r w:rsidR="007E0AA9">
        <w:rPr>
          <w:rFonts w:ascii="仿宋_GB2312" w:eastAsia="仿宋_GB2312" w:hAnsi="宋体" w:cs="宋体" w:hint="eastAsia"/>
          <w:kern w:val="0"/>
          <w:sz w:val="32"/>
          <w:szCs w:val="32"/>
        </w:rPr>
        <w:t>3</w:t>
      </w:r>
      <w:r w:rsidRPr="006936D3">
        <w:rPr>
          <w:rFonts w:ascii="仿宋_GB2312" w:eastAsia="仿宋_GB2312" w:hAnsi="宋体" w:cs="宋体" w:hint="eastAsia"/>
          <w:kern w:val="0"/>
          <w:sz w:val="32"/>
          <w:szCs w:val="32"/>
        </w:rPr>
        <w:t>．</w:t>
      </w:r>
      <w:r w:rsidR="00ED3C5C"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sidRPr="006936D3">
        <w:rPr>
          <w:rFonts w:ascii="仿宋_GB2312" w:eastAsia="仿宋_GB2312" w:hAnsi="宋体" w:cs="宋体" w:hint="eastAsia"/>
          <w:kern w:val="0"/>
          <w:sz w:val="32"/>
          <w:szCs w:val="32"/>
        </w:rPr>
        <w:t>领导介绍；</w:t>
      </w:r>
      <w:bookmarkStart w:id="0" w:name="_GoBack"/>
      <w:bookmarkEnd w:id="0"/>
    </w:p>
    <w:p w:rsidR="007E0AA9" w:rsidRDefault="007E0AA9" w:rsidP="0012245F">
      <w:pPr>
        <w:widowControl/>
        <w:shd w:val="clear" w:color="auto" w:fill="FFFFFF"/>
        <w:spacing w:line="540" w:lineRule="exact"/>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绿化局机构</w:t>
      </w:r>
      <w:proofErr w:type="gramEnd"/>
      <w:r>
        <w:rPr>
          <w:rFonts w:ascii="仿宋_GB2312" w:eastAsia="仿宋_GB2312" w:hAnsi="宋体" w:cs="宋体" w:hint="eastAsia"/>
          <w:kern w:val="0"/>
          <w:sz w:val="32"/>
          <w:szCs w:val="32"/>
        </w:rPr>
        <w:t>设置</w:t>
      </w:r>
      <w:r w:rsidRPr="006936D3">
        <w:rPr>
          <w:rFonts w:ascii="仿宋_GB2312" w:eastAsia="仿宋_GB2312" w:hAnsi="宋体" w:cs="宋体" w:hint="eastAsia"/>
          <w:kern w:val="0"/>
          <w:sz w:val="32"/>
          <w:szCs w:val="32"/>
        </w:rPr>
        <w:t>；</w:t>
      </w:r>
    </w:p>
    <w:p w:rsidR="007E0AA9" w:rsidRDefault="007E0AA9" w:rsidP="0012245F">
      <w:pPr>
        <w:widowControl/>
        <w:shd w:val="clear" w:color="auto" w:fill="FFFFFF"/>
        <w:spacing w:line="540" w:lineRule="exact"/>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Pr>
          <w:rFonts w:ascii="仿宋_GB2312" w:eastAsia="仿宋_GB2312" w:hAnsi="宋体" w:cs="宋体" w:hint="eastAsia"/>
          <w:kern w:val="0"/>
          <w:sz w:val="32"/>
          <w:szCs w:val="32"/>
        </w:rPr>
        <w:t>法律法规</w:t>
      </w:r>
      <w:r w:rsidRPr="006936D3">
        <w:rPr>
          <w:rFonts w:ascii="仿宋_GB2312" w:eastAsia="仿宋_GB2312" w:hAnsi="宋体" w:cs="宋体" w:hint="eastAsia"/>
          <w:kern w:val="0"/>
          <w:sz w:val="32"/>
          <w:szCs w:val="32"/>
        </w:rPr>
        <w:t>；</w:t>
      </w:r>
    </w:p>
    <w:p w:rsidR="007E0AA9" w:rsidRDefault="007E0AA9" w:rsidP="0012245F">
      <w:pPr>
        <w:widowControl/>
        <w:shd w:val="clear" w:color="auto" w:fill="FFFFFF"/>
        <w:spacing w:line="540" w:lineRule="exact"/>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Pr>
          <w:rFonts w:ascii="仿宋_GB2312" w:eastAsia="仿宋_GB2312" w:hAnsi="宋体" w:cs="宋体" w:hint="eastAsia"/>
          <w:kern w:val="0"/>
          <w:sz w:val="32"/>
          <w:szCs w:val="32"/>
        </w:rPr>
        <w:t>规范性文件</w:t>
      </w:r>
      <w:r w:rsidRPr="006936D3">
        <w:rPr>
          <w:rFonts w:ascii="仿宋_GB2312" w:eastAsia="仿宋_GB2312" w:hAnsi="宋体" w:cs="宋体" w:hint="eastAsia"/>
          <w:kern w:val="0"/>
          <w:sz w:val="32"/>
          <w:szCs w:val="32"/>
        </w:rPr>
        <w:t>；</w:t>
      </w:r>
    </w:p>
    <w:p w:rsidR="007E0AA9" w:rsidRDefault="007E0AA9" w:rsidP="0012245F">
      <w:pPr>
        <w:widowControl/>
        <w:shd w:val="clear" w:color="auto" w:fill="FFFFFF"/>
        <w:spacing w:line="540" w:lineRule="exact"/>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Pr>
          <w:rFonts w:ascii="仿宋_GB2312" w:eastAsia="仿宋_GB2312" w:hAnsi="宋体" w:cs="宋体" w:hint="eastAsia"/>
          <w:kern w:val="0"/>
          <w:sz w:val="32"/>
          <w:szCs w:val="32"/>
        </w:rPr>
        <w:t>规划计划</w:t>
      </w:r>
      <w:r w:rsidRPr="006936D3">
        <w:rPr>
          <w:rFonts w:ascii="仿宋_GB2312" w:eastAsia="仿宋_GB2312" w:hAnsi="宋体" w:cs="宋体" w:hint="eastAsia"/>
          <w:kern w:val="0"/>
          <w:sz w:val="32"/>
          <w:szCs w:val="32"/>
        </w:rPr>
        <w:t>；</w:t>
      </w:r>
    </w:p>
    <w:p w:rsidR="007E0AA9" w:rsidRDefault="007E0AA9" w:rsidP="0012245F">
      <w:pPr>
        <w:widowControl/>
        <w:shd w:val="clear" w:color="auto" w:fill="FFFFFF"/>
        <w:spacing w:line="540" w:lineRule="exact"/>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Pr>
          <w:rFonts w:ascii="仿宋_GB2312" w:eastAsia="仿宋_GB2312" w:hAnsi="宋体" w:cs="宋体" w:hint="eastAsia"/>
          <w:kern w:val="0"/>
          <w:sz w:val="32"/>
          <w:szCs w:val="32"/>
        </w:rPr>
        <w:t>行政职责</w:t>
      </w:r>
      <w:r w:rsidRPr="006936D3">
        <w:rPr>
          <w:rFonts w:ascii="仿宋_GB2312" w:eastAsia="仿宋_GB2312" w:hAnsi="宋体" w:cs="宋体" w:hint="eastAsia"/>
          <w:kern w:val="0"/>
          <w:sz w:val="32"/>
          <w:szCs w:val="32"/>
        </w:rPr>
        <w:t>；</w:t>
      </w:r>
    </w:p>
    <w:p w:rsidR="007E0AA9" w:rsidRPr="007E0AA9" w:rsidRDefault="007E0AA9" w:rsidP="0012245F">
      <w:pPr>
        <w:widowControl/>
        <w:shd w:val="clear" w:color="auto" w:fill="FFFFFF"/>
        <w:spacing w:line="540" w:lineRule="exact"/>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9</w:t>
      </w:r>
      <w:r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Pr>
          <w:rFonts w:ascii="仿宋_GB2312" w:eastAsia="仿宋_GB2312" w:hAnsi="宋体" w:cs="宋体" w:hint="eastAsia"/>
          <w:kern w:val="0"/>
          <w:sz w:val="32"/>
          <w:szCs w:val="32"/>
        </w:rPr>
        <w:t>业务动态</w:t>
      </w:r>
      <w:r w:rsidRPr="006936D3">
        <w:rPr>
          <w:rFonts w:ascii="仿宋_GB2312" w:eastAsia="仿宋_GB2312" w:hAnsi="宋体" w:cs="宋体" w:hint="eastAsia"/>
          <w:kern w:val="0"/>
          <w:sz w:val="32"/>
          <w:szCs w:val="32"/>
        </w:rPr>
        <w:t>；</w:t>
      </w:r>
    </w:p>
    <w:p w:rsidR="00584DBA" w:rsidRDefault="007E0AA9" w:rsidP="0012245F">
      <w:pPr>
        <w:widowControl/>
        <w:shd w:val="clear" w:color="auto" w:fill="FFFFFF"/>
        <w:spacing w:line="540" w:lineRule="exact"/>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10</w:t>
      </w:r>
      <w:r w:rsidR="006936D3" w:rsidRPr="006936D3">
        <w:rPr>
          <w:rFonts w:ascii="仿宋_GB2312" w:eastAsia="仿宋_GB2312" w:hAnsi="宋体" w:cs="宋体" w:hint="eastAsia"/>
          <w:kern w:val="0"/>
          <w:sz w:val="32"/>
          <w:szCs w:val="32"/>
        </w:rPr>
        <w:t>．</w:t>
      </w:r>
      <w:r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sidR="00584DBA">
        <w:rPr>
          <w:rFonts w:ascii="仿宋_GB2312" w:eastAsia="仿宋_GB2312" w:hAnsi="宋体" w:cs="宋体" w:hint="eastAsia"/>
          <w:kern w:val="0"/>
          <w:sz w:val="32"/>
          <w:szCs w:val="32"/>
        </w:rPr>
        <w:t>年度工作安排及</w:t>
      </w:r>
      <w:r>
        <w:rPr>
          <w:rFonts w:ascii="仿宋_GB2312" w:eastAsia="仿宋_GB2312" w:hAnsi="宋体" w:cs="宋体" w:hint="eastAsia"/>
          <w:kern w:val="0"/>
          <w:sz w:val="32"/>
          <w:szCs w:val="32"/>
        </w:rPr>
        <w:t>工作总结</w:t>
      </w:r>
      <w:r w:rsidR="00594274">
        <w:rPr>
          <w:rFonts w:ascii="仿宋_GB2312" w:eastAsia="仿宋_GB2312" w:hAnsi="宋体" w:cs="宋体" w:hint="eastAsia"/>
          <w:kern w:val="0"/>
          <w:sz w:val="32"/>
          <w:szCs w:val="32"/>
        </w:rPr>
        <w:t>；</w:t>
      </w:r>
    </w:p>
    <w:p w:rsidR="006936D3" w:rsidRPr="006936D3" w:rsidRDefault="00584DBA" w:rsidP="0012245F">
      <w:pPr>
        <w:widowControl/>
        <w:shd w:val="clear" w:color="auto" w:fill="FFFFFF"/>
        <w:spacing w:line="540" w:lineRule="exact"/>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11</w:t>
      </w:r>
      <w:r w:rsidR="006936D3" w:rsidRPr="006936D3">
        <w:rPr>
          <w:rFonts w:ascii="仿宋_GB2312" w:eastAsia="仿宋_GB2312" w:hAnsi="宋体" w:cs="宋体" w:hint="eastAsia"/>
          <w:kern w:val="0"/>
          <w:sz w:val="32"/>
          <w:szCs w:val="32"/>
        </w:rPr>
        <w:t>．</w:t>
      </w:r>
      <w:r w:rsidR="00ED3C5C" w:rsidRPr="006936D3">
        <w:rPr>
          <w:rFonts w:ascii="仿宋_GB2312" w:eastAsia="仿宋_GB2312" w:hAnsi="宋体" w:cs="宋体" w:hint="eastAsia"/>
          <w:kern w:val="0"/>
          <w:sz w:val="32"/>
          <w:szCs w:val="32"/>
        </w:rPr>
        <w:t>北京市</w:t>
      </w:r>
      <w:r w:rsidR="006936D3">
        <w:rPr>
          <w:rFonts w:ascii="仿宋_GB2312" w:eastAsia="仿宋_GB2312" w:hAnsi="宋体" w:cs="宋体" w:hint="eastAsia"/>
          <w:kern w:val="0"/>
          <w:sz w:val="32"/>
          <w:szCs w:val="32"/>
        </w:rPr>
        <w:t>丰台区园林</w:t>
      </w:r>
      <w:proofErr w:type="gramStart"/>
      <w:r w:rsidR="006936D3">
        <w:rPr>
          <w:rFonts w:ascii="仿宋_GB2312" w:eastAsia="仿宋_GB2312" w:hAnsi="宋体" w:cs="宋体" w:hint="eastAsia"/>
          <w:kern w:val="0"/>
          <w:sz w:val="32"/>
          <w:szCs w:val="32"/>
        </w:rPr>
        <w:t>绿化局</w:t>
      </w:r>
      <w:proofErr w:type="gramEnd"/>
      <w:r w:rsidR="006936D3" w:rsidRPr="006936D3">
        <w:rPr>
          <w:rFonts w:ascii="仿宋_GB2312" w:eastAsia="仿宋_GB2312" w:hAnsi="宋体" w:cs="宋体" w:hint="eastAsia"/>
          <w:kern w:val="0"/>
          <w:sz w:val="32"/>
          <w:szCs w:val="32"/>
        </w:rPr>
        <w:t>人事任免事项；</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w:t>
      </w:r>
      <w:r w:rsidR="00584DBA">
        <w:rPr>
          <w:rFonts w:ascii="仿宋_GB2312" w:eastAsia="仿宋_GB2312" w:hAnsi="宋体" w:cs="宋体" w:hint="eastAsia"/>
          <w:kern w:val="0"/>
          <w:sz w:val="32"/>
          <w:szCs w:val="32"/>
        </w:rPr>
        <w:t>12</w:t>
      </w:r>
      <w:r w:rsidRPr="006936D3">
        <w:rPr>
          <w:rFonts w:ascii="仿宋_GB2312" w:eastAsia="仿宋_GB2312" w:hAnsi="宋体" w:cs="宋体" w:hint="eastAsia"/>
          <w:kern w:val="0"/>
          <w:sz w:val="32"/>
          <w:szCs w:val="32"/>
        </w:rPr>
        <w:t>．</w:t>
      </w:r>
      <w:r w:rsidR="00A86D60" w:rsidRPr="006936D3">
        <w:rPr>
          <w:rFonts w:ascii="仿宋_GB2312" w:eastAsia="仿宋_GB2312" w:hAnsi="宋体" w:cs="宋体" w:hint="eastAsia"/>
          <w:kern w:val="0"/>
          <w:sz w:val="32"/>
          <w:szCs w:val="32"/>
        </w:rPr>
        <w:t>北京市</w:t>
      </w:r>
      <w:r w:rsidR="00A86D60">
        <w:rPr>
          <w:rFonts w:ascii="仿宋_GB2312" w:eastAsia="仿宋_GB2312" w:hAnsi="宋体" w:cs="宋体" w:hint="eastAsia"/>
          <w:kern w:val="0"/>
          <w:sz w:val="32"/>
          <w:szCs w:val="32"/>
        </w:rPr>
        <w:t>丰台区园林</w:t>
      </w:r>
      <w:proofErr w:type="gramStart"/>
      <w:r w:rsidR="00A86D60">
        <w:rPr>
          <w:rFonts w:ascii="仿宋_GB2312" w:eastAsia="仿宋_GB2312" w:hAnsi="宋体" w:cs="宋体" w:hint="eastAsia"/>
          <w:kern w:val="0"/>
          <w:sz w:val="32"/>
          <w:szCs w:val="32"/>
        </w:rPr>
        <w:t>绿化局</w:t>
      </w:r>
      <w:r w:rsidRPr="006936D3">
        <w:rPr>
          <w:rFonts w:ascii="仿宋_GB2312" w:eastAsia="仿宋_GB2312" w:hAnsi="宋体" w:cs="宋体" w:hint="eastAsia"/>
          <w:kern w:val="0"/>
          <w:sz w:val="32"/>
          <w:szCs w:val="32"/>
        </w:rPr>
        <w:t>突发</w:t>
      </w:r>
      <w:proofErr w:type="gramEnd"/>
      <w:r w:rsidRPr="006936D3">
        <w:rPr>
          <w:rFonts w:ascii="仿宋_GB2312" w:eastAsia="仿宋_GB2312" w:hAnsi="宋体" w:cs="宋体" w:hint="eastAsia"/>
          <w:kern w:val="0"/>
          <w:sz w:val="32"/>
          <w:szCs w:val="32"/>
        </w:rPr>
        <w:t>事件；</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w:t>
      </w:r>
      <w:r w:rsidR="00584DBA">
        <w:rPr>
          <w:rFonts w:ascii="仿宋_GB2312" w:eastAsia="仿宋_GB2312" w:hAnsi="宋体" w:cs="宋体" w:hint="eastAsia"/>
          <w:kern w:val="0"/>
          <w:sz w:val="32"/>
          <w:szCs w:val="32"/>
        </w:rPr>
        <w:t>13</w:t>
      </w:r>
      <w:r w:rsidRPr="006936D3">
        <w:rPr>
          <w:rFonts w:ascii="仿宋_GB2312" w:eastAsia="仿宋_GB2312" w:hAnsi="宋体" w:cs="宋体" w:hint="eastAsia"/>
          <w:kern w:val="0"/>
          <w:sz w:val="32"/>
          <w:szCs w:val="32"/>
        </w:rPr>
        <w:t>．其他</w:t>
      </w:r>
    </w:p>
    <w:p w:rsidR="006936D3" w:rsidRPr="00CE6A94" w:rsidRDefault="006936D3" w:rsidP="0012245F">
      <w:pPr>
        <w:widowControl/>
        <w:shd w:val="clear" w:color="auto" w:fill="FFFFFF"/>
        <w:spacing w:line="540" w:lineRule="exact"/>
        <w:ind w:firstLine="645"/>
        <w:jc w:val="left"/>
        <w:rPr>
          <w:rFonts w:ascii="楷体" w:eastAsia="楷体" w:hAnsi="楷体" w:cs="宋体"/>
          <w:kern w:val="0"/>
          <w:sz w:val="32"/>
          <w:szCs w:val="32"/>
        </w:rPr>
      </w:pPr>
      <w:r w:rsidRPr="00CE6A94">
        <w:rPr>
          <w:rFonts w:ascii="楷体" w:eastAsia="楷体" w:hAnsi="楷体" w:cs="宋体" w:hint="eastAsia"/>
          <w:kern w:val="0"/>
          <w:sz w:val="32"/>
          <w:szCs w:val="32"/>
        </w:rPr>
        <w:lastRenderedPageBreak/>
        <w:t>（二）公开形式</w:t>
      </w:r>
    </w:p>
    <w:p w:rsidR="006E1784" w:rsidRPr="006E1784" w:rsidRDefault="006E1784" w:rsidP="0012245F">
      <w:pPr>
        <w:widowControl/>
        <w:shd w:val="clear" w:color="auto" w:fill="FFFFFF"/>
        <w:spacing w:line="540" w:lineRule="exact"/>
        <w:ind w:firstLine="640"/>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本机关主动公开的政府信息，主要采取以下方式公开：</w:t>
      </w:r>
    </w:p>
    <w:p w:rsidR="00154AE1" w:rsidRPr="00FF0D2B" w:rsidRDefault="00154AE1" w:rsidP="0012245F">
      <w:pPr>
        <w:widowControl/>
        <w:shd w:val="clear" w:color="auto" w:fill="FFFFFF"/>
        <w:spacing w:line="540" w:lineRule="exact"/>
        <w:ind w:firstLine="645"/>
        <w:jc w:val="left"/>
        <w:rPr>
          <w:rFonts w:ascii="仿宋_GB2312" w:eastAsia="仿宋_GB2312" w:hAnsi="宋体" w:cs="宋体"/>
          <w:kern w:val="0"/>
          <w:sz w:val="32"/>
          <w:szCs w:val="32"/>
        </w:rPr>
      </w:pPr>
      <w:r>
        <w:rPr>
          <w:rFonts w:ascii="仿宋" w:eastAsia="仿宋" w:hAnsi="仿宋" w:cs="Arial" w:hint="eastAsia"/>
          <w:color w:val="000000"/>
          <w:kern w:val="0"/>
          <w:sz w:val="32"/>
          <w:szCs w:val="32"/>
        </w:rPr>
        <w:t>1．通过首都之窗“政府信息公开专栏”公开政府信息。网址为</w:t>
      </w:r>
      <w:hyperlink r:id="rId8" w:history="1">
        <w:r w:rsidRPr="00642305">
          <w:rPr>
            <w:rStyle w:val="a3"/>
            <w:rFonts w:ascii="仿宋" w:eastAsia="仿宋" w:hAnsi="仿宋" w:cs="Arial"/>
            <w:kern w:val="0"/>
            <w:sz w:val="32"/>
            <w:szCs w:val="32"/>
          </w:rPr>
          <w:t>http://www.beijing.gov.cn/zfxxgk/ftq11</w:t>
        </w:r>
      </w:hyperlink>
      <w:r w:rsidR="00FF0D2B">
        <w:rPr>
          <w:rFonts w:ascii="仿宋" w:eastAsia="仿宋" w:hAnsi="仿宋" w:cs="Arial" w:hint="eastAsia"/>
          <w:color w:val="000000"/>
          <w:kern w:val="0"/>
          <w:sz w:val="32"/>
          <w:szCs w:val="32"/>
        </w:rPr>
        <w:t>.</w:t>
      </w:r>
    </w:p>
    <w:p w:rsidR="006936D3" w:rsidRPr="006936D3"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2．通过</w:t>
      </w:r>
      <w:r w:rsidR="00ED3C5C"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Pr>
          <w:rFonts w:ascii="仿宋_GB2312" w:eastAsia="仿宋_GB2312" w:hAnsi="宋体" w:cs="宋体" w:hint="eastAsia"/>
          <w:kern w:val="0"/>
          <w:sz w:val="32"/>
          <w:szCs w:val="32"/>
        </w:rPr>
        <w:t>办公室</w:t>
      </w:r>
      <w:r w:rsidRPr="006936D3">
        <w:rPr>
          <w:rFonts w:ascii="仿宋_GB2312" w:eastAsia="仿宋_GB2312" w:hAnsi="宋体" w:cs="宋体" w:hint="eastAsia"/>
          <w:kern w:val="0"/>
          <w:sz w:val="32"/>
          <w:szCs w:val="32"/>
        </w:rPr>
        <w:t>查阅。</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地址：丰台区西三环中路38号</w:t>
      </w:r>
      <w:r w:rsidR="00474554">
        <w:rPr>
          <w:rFonts w:ascii="仿宋_GB2312" w:eastAsia="仿宋_GB2312" w:hAnsi="宋体" w:cs="宋体" w:hint="eastAsia"/>
          <w:kern w:val="0"/>
          <w:sz w:val="32"/>
          <w:szCs w:val="32"/>
        </w:rPr>
        <w:t>甲</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Pr>
          <w:rFonts w:ascii="仿宋_GB2312" w:eastAsia="仿宋_GB2312" w:hAnsi="宋体" w:cs="宋体" w:hint="eastAsia"/>
          <w:kern w:val="0"/>
          <w:sz w:val="32"/>
          <w:szCs w:val="32"/>
        </w:rPr>
        <w:t>206室</w:t>
      </w:r>
      <w:r w:rsidRPr="006936D3">
        <w:rPr>
          <w:rFonts w:ascii="仿宋_GB2312" w:eastAsia="仿宋_GB2312" w:hAnsi="宋体" w:cs="宋体" w:hint="eastAsia"/>
          <w:kern w:val="0"/>
          <w:sz w:val="32"/>
          <w:szCs w:val="32"/>
        </w:rPr>
        <w:t>；开放时间：9：00—</w:t>
      </w:r>
      <w:r>
        <w:rPr>
          <w:rFonts w:ascii="仿宋_GB2312" w:eastAsia="仿宋_GB2312" w:hAnsi="宋体" w:cs="宋体" w:hint="eastAsia"/>
          <w:kern w:val="0"/>
          <w:sz w:val="32"/>
          <w:szCs w:val="32"/>
        </w:rPr>
        <w:t>1</w:t>
      </w:r>
      <w:r w:rsidR="00F07FB1">
        <w:rPr>
          <w:rFonts w:ascii="仿宋_GB2312" w:eastAsia="仿宋_GB2312" w:hAnsi="宋体" w:cs="宋体" w:hint="eastAsia"/>
          <w:kern w:val="0"/>
          <w:sz w:val="32"/>
          <w:szCs w:val="32"/>
        </w:rPr>
        <w:t>2</w:t>
      </w:r>
      <w:r w:rsidRPr="006936D3">
        <w:rPr>
          <w:rFonts w:ascii="仿宋_GB2312" w:eastAsia="仿宋_GB2312" w:hAnsi="宋体" w:cs="宋体" w:hint="eastAsia"/>
          <w:kern w:val="0"/>
          <w:sz w:val="32"/>
          <w:szCs w:val="32"/>
        </w:rPr>
        <w:t>:</w:t>
      </w:r>
      <w:r w:rsidR="00F07FB1">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 xml:space="preserve">0  </w:t>
      </w:r>
      <w:r w:rsidRPr="006936D3">
        <w:rPr>
          <w:rFonts w:ascii="仿宋_GB2312" w:eastAsia="仿宋_GB2312" w:hAnsi="宋体" w:cs="宋体" w:hint="eastAsia"/>
          <w:kern w:val="0"/>
          <w:sz w:val="32"/>
          <w:szCs w:val="32"/>
        </w:rPr>
        <w:t>13:30—1</w:t>
      </w:r>
      <w:r w:rsidR="00F07FB1">
        <w:rPr>
          <w:rFonts w:ascii="仿宋_GB2312" w:eastAsia="仿宋_GB2312" w:hAnsi="宋体" w:cs="宋体" w:hint="eastAsia"/>
          <w:kern w:val="0"/>
          <w:sz w:val="32"/>
          <w:szCs w:val="32"/>
        </w:rPr>
        <w:t>8</w:t>
      </w:r>
      <w:r w:rsidRPr="006936D3">
        <w:rPr>
          <w:rFonts w:ascii="仿宋_GB2312" w:eastAsia="仿宋_GB2312" w:hAnsi="宋体" w:cs="宋体" w:hint="eastAsia"/>
          <w:kern w:val="0"/>
          <w:sz w:val="32"/>
          <w:szCs w:val="32"/>
        </w:rPr>
        <w:t>:</w:t>
      </w:r>
      <w:r w:rsidR="00F07FB1">
        <w:rPr>
          <w:rFonts w:ascii="仿宋_GB2312" w:eastAsia="仿宋_GB2312" w:hAnsi="宋体" w:cs="宋体" w:hint="eastAsia"/>
          <w:kern w:val="0"/>
          <w:sz w:val="32"/>
          <w:szCs w:val="32"/>
        </w:rPr>
        <w:t>0</w:t>
      </w:r>
      <w:r w:rsidRPr="006936D3">
        <w:rPr>
          <w:rFonts w:ascii="仿宋_GB2312" w:eastAsia="仿宋_GB2312" w:hAnsi="宋体" w:cs="宋体" w:hint="eastAsia"/>
          <w:kern w:val="0"/>
          <w:sz w:val="32"/>
          <w:szCs w:val="32"/>
        </w:rPr>
        <w:t>0（周一至周五，节假日除外）；联系电话：010-</w:t>
      </w:r>
      <w:r w:rsidR="00ED3C5C">
        <w:rPr>
          <w:rFonts w:ascii="仿宋_GB2312" w:eastAsia="仿宋_GB2312" w:hAnsi="宋体" w:cs="宋体" w:hint="eastAsia"/>
          <w:kern w:val="0"/>
          <w:sz w:val="32"/>
          <w:szCs w:val="32"/>
        </w:rPr>
        <w:t>63813174</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3．其他方式：通过新闻发布会、广播、电视、报刊等形式公开政府信息。</w:t>
      </w:r>
    </w:p>
    <w:p w:rsidR="006936D3" w:rsidRPr="00CE6A94" w:rsidRDefault="006936D3" w:rsidP="00FA5EB4">
      <w:pPr>
        <w:widowControl/>
        <w:shd w:val="clear" w:color="auto" w:fill="FFFFFF"/>
        <w:tabs>
          <w:tab w:val="left" w:pos="709"/>
        </w:tabs>
        <w:spacing w:line="540" w:lineRule="exact"/>
        <w:ind w:firstLine="645"/>
        <w:jc w:val="left"/>
        <w:rPr>
          <w:rFonts w:ascii="楷体" w:eastAsia="楷体" w:hAnsi="楷体" w:cs="宋体"/>
          <w:kern w:val="0"/>
          <w:sz w:val="32"/>
          <w:szCs w:val="32"/>
        </w:rPr>
      </w:pPr>
      <w:r w:rsidRPr="00CE6A94">
        <w:rPr>
          <w:rFonts w:ascii="楷体" w:eastAsia="楷体" w:hAnsi="楷体" w:cs="宋体" w:hint="eastAsia"/>
          <w:kern w:val="0"/>
          <w:sz w:val="32"/>
          <w:szCs w:val="32"/>
        </w:rPr>
        <w:t>（三）公开时限</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主动公开的政府信息，将在信息生成或变更之日起</w:t>
      </w:r>
      <w:r w:rsidR="0082142C">
        <w:rPr>
          <w:rFonts w:ascii="仿宋_GB2312" w:eastAsia="仿宋_GB2312" w:hAnsi="宋体" w:cs="宋体" w:hint="eastAsia"/>
          <w:kern w:val="0"/>
          <w:sz w:val="32"/>
          <w:szCs w:val="32"/>
        </w:rPr>
        <w:t>15</w:t>
      </w:r>
      <w:r w:rsidRPr="006936D3">
        <w:rPr>
          <w:rFonts w:ascii="仿宋_GB2312" w:eastAsia="仿宋_GB2312" w:hAnsi="宋体" w:cs="宋体" w:hint="eastAsia"/>
          <w:kern w:val="0"/>
          <w:sz w:val="32"/>
          <w:szCs w:val="32"/>
        </w:rPr>
        <w:t>个工作日内公开。</w:t>
      </w:r>
    </w:p>
    <w:p w:rsidR="006936D3" w:rsidRPr="006936D3" w:rsidRDefault="006936D3" w:rsidP="0012245F">
      <w:pPr>
        <w:widowControl/>
        <w:shd w:val="clear" w:color="auto" w:fill="FFFFFF"/>
        <w:spacing w:line="540" w:lineRule="exact"/>
        <w:jc w:val="left"/>
        <w:rPr>
          <w:rFonts w:ascii="黑体" w:eastAsia="黑体" w:hAnsi="黑体" w:cs="宋体"/>
          <w:kern w:val="0"/>
          <w:sz w:val="32"/>
          <w:szCs w:val="32"/>
        </w:rPr>
      </w:pPr>
      <w:r w:rsidRPr="006936D3">
        <w:rPr>
          <w:rFonts w:ascii="仿宋_GB2312" w:eastAsia="仿宋_GB2312" w:hAnsi="宋体" w:cs="宋体" w:hint="eastAsia"/>
          <w:kern w:val="0"/>
          <w:sz w:val="32"/>
          <w:szCs w:val="32"/>
        </w:rPr>
        <w:t xml:space="preserve">　　</w:t>
      </w:r>
      <w:r w:rsidRPr="006936D3">
        <w:rPr>
          <w:rFonts w:ascii="黑体" w:eastAsia="黑体" w:hAnsi="黑体" w:cs="宋体" w:hint="eastAsia"/>
          <w:kern w:val="0"/>
          <w:sz w:val="32"/>
          <w:szCs w:val="32"/>
        </w:rPr>
        <w:t>二、依申请公开</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公民、法人或者其他组织（以下简称申请人）可根据自身生产、生活、科研等特殊需要申请</w:t>
      </w:r>
      <w:r w:rsidR="00ED3C5C" w:rsidRPr="006936D3">
        <w:rPr>
          <w:rFonts w:ascii="仿宋_GB2312" w:eastAsia="仿宋_GB2312" w:hAnsi="宋体" w:cs="宋体" w:hint="eastAsia"/>
          <w:kern w:val="0"/>
          <w:sz w:val="32"/>
          <w:szCs w:val="32"/>
        </w:rPr>
        <w:t>北京市</w:t>
      </w:r>
      <w:r>
        <w:rPr>
          <w:rFonts w:ascii="仿宋_GB2312" w:eastAsia="仿宋_GB2312" w:hAnsi="宋体" w:cs="宋体" w:hint="eastAsia"/>
          <w:kern w:val="0"/>
          <w:sz w:val="32"/>
          <w:szCs w:val="32"/>
        </w:rPr>
        <w:t>丰台区园林</w:t>
      </w:r>
      <w:proofErr w:type="gramStart"/>
      <w:r>
        <w:rPr>
          <w:rFonts w:ascii="仿宋_GB2312" w:eastAsia="仿宋_GB2312" w:hAnsi="宋体" w:cs="宋体" w:hint="eastAsia"/>
          <w:kern w:val="0"/>
          <w:sz w:val="32"/>
          <w:szCs w:val="32"/>
        </w:rPr>
        <w:t>绿化局</w:t>
      </w:r>
      <w:proofErr w:type="gramEnd"/>
      <w:r w:rsidRPr="006936D3">
        <w:rPr>
          <w:rFonts w:ascii="仿宋_GB2312" w:eastAsia="仿宋_GB2312" w:hAnsi="宋体" w:cs="宋体" w:hint="eastAsia"/>
          <w:kern w:val="0"/>
          <w:sz w:val="32"/>
          <w:szCs w:val="32"/>
        </w:rPr>
        <w:t>主动公开以外的政府信息。</w:t>
      </w:r>
    </w:p>
    <w:p w:rsidR="006936D3" w:rsidRPr="00CE6A94" w:rsidRDefault="006936D3" w:rsidP="00CE6A94">
      <w:pPr>
        <w:widowControl/>
        <w:shd w:val="clear" w:color="auto" w:fill="FFFFFF"/>
        <w:spacing w:line="540" w:lineRule="exact"/>
        <w:ind w:firstLine="645"/>
        <w:jc w:val="left"/>
        <w:rPr>
          <w:rFonts w:ascii="楷体" w:eastAsia="楷体" w:hAnsi="楷体" w:cs="宋体"/>
          <w:kern w:val="0"/>
          <w:sz w:val="32"/>
          <w:szCs w:val="32"/>
        </w:rPr>
      </w:pPr>
      <w:r w:rsidRPr="00CE6A94">
        <w:rPr>
          <w:rFonts w:ascii="楷体" w:eastAsia="楷体" w:hAnsi="楷体" w:cs="宋体" w:hint="eastAsia"/>
          <w:kern w:val="0"/>
          <w:sz w:val="32"/>
          <w:szCs w:val="32"/>
        </w:rPr>
        <w:t>（一）受理</w:t>
      </w:r>
      <w:r w:rsidR="006E1784" w:rsidRPr="00CE6A94">
        <w:rPr>
          <w:rFonts w:ascii="楷体" w:eastAsia="楷体" w:hAnsi="楷体" w:cs="宋体" w:hint="eastAsia"/>
          <w:kern w:val="0"/>
          <w:sz w:val="32"/>
          <w:szCs w:val="32"/>
        </w:rPr>
        <w:t>机构</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受理机构：</w:t>
      </w:r>
      <w:r>
        <w:rPr>
          <w:rFonts w:ascii="仿宋_GB2312" w:eastAsia="仿宋_GB2312" w:hAnsi="宋体" w:cs="宋体" w:hint="eastAsia"/>
          <w:kern w:val="0"/>
          <w:sz w:val="32"/>
          <w:szCs w:val="32"/>
        </w:rPr>
        <w:t>北京市丰台区园林</w:t>
      </w:r>
      <w:proofErr w:type="gramStart"/>
      <w:r>
        <w:rPr>
          <w:rFonts w:ascii="仿宋_GB2312" w:eastAsia="仿宋_GB2312" w:hAnsi="宋体" w:cs="宋体" w:hint="eastAsia"/>
          <w:kern w:val="0"/>
          <w:sz w:val="32"/>
          <w:szCs w:val="32"/>
        </w:rPr>
        <w:t>绿化局</w:t>
      </w:r>
      <w:proofErr w:type="gramEnd"/>
      <w:r>
        <w:rPr>
          <w:rFonts w:ascii="仿宋_GB2312" w:eastAsia="仿宋_GB2312" w:hAnsi="宋体" w:cs="宋体" w:hint="eastAsia"/>
          <w:kern w:val="0"/>
          <w:sz w:val="32"/>
          <w:szCs w:val="32"/>
        </w:rPr>
        <w:t>办公室</w:t>
      </w:r>
    </w:p>
    <w:p w:rsidR="006936D3" w:rsidRPr="006936D3"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联系电话：010-</w:t>
      </w:r>
      <w:r>
        <w:rPr>
          <w:rFonts w:ascii="仿宋_GB2312" w:eastAsia="仿宋_GB2312" w:hAnsi="宋体" w:cs="宋体" w:hint="eastAsia"/>
          <w:kern w:val="0"/>
          <w:sz w:val="32"/>
          <w:szCs w:val="32"/>
        </w:rPr>
        <w:t>63813174</w:t>
      </w:r>
    </w:p>
    <w:p w:rsidR="006936D3" w:rsidRPr="006936D3" w:rsidRDefault="006936D3" w:rsidP="00FA5EB4">
      <w:pPr>
        <w:widowControl/>
        <w:shd w:val="clear" w:color="auto" w:fill="FFFFFF"/>
        <w:tabs>
          <w:tab w:val="left" w:pos="709"/>
        </w:tabs>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传真号码：010-</w:t>
      </w:r>
      <w:r>
        <w:rPr>
          <w:rFonts w:ascii="仿宋_GB2312" w:eastAsia="仿宋_GB2312" w:hAnsi="宋体" w:cs="宋体" w:hint="eastAsia"/>
          <w:kern w:val="0"/>
          <w:sz w:val="32"/>
          <w:szCs w:val="32"/>
        </w:rPr>
        <w:t>83063206</w:t>
      </w:r>
    </w:p>
    <w:p w:rsidR="006936D3"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通信地址：丰台区西三环中路38号</w:t>
      </w:r>
      <w:r w:rsidR="00474554">
        <w:rPr>
          <w:rFonts w:ascii="仿宋_GB2312" w:eastAsia="仿宋_GB2312" w:hAnsi="宋体" w:cs="宋体" w:hint="eastAsia"/>
          <w:kern w:val="0"/>
          <w:sz w:val="32"/>
          <w:szCs w:val="32"/>
        </w:rPr>
        <w:t>甲</w:t>
      </w:r>
    </w:p>
    <w:p w:rsidR="006936D3" w:rsidRPr="006936D3"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邮政编码：1000</w:t>
      </w:r>
      <w:r>
        <w:rPr>
          <w:rFonts w:ascii="仿宋_GB2312" w:eastAsia="仿宋_GB2312" w:hAnsi="宋体" w:cs="宋体" w:hint="eastAsia"/>
          <w:kern w:val="0"/>
          <w:sz w:val="32"/>
          <w:szCs w:val="32"/>
        </w:rPr>
        <w:t>55</w:t>
      </w:r>
    </w:p>
    <w:p w:rsidR="00E50CEF"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w:t>
      </w:r>
      <w:r w:rsidRPr="006936D3">
        <w:rPr>
          <w:rFonts w:ascii="仿宋_GB2312" w:eastAsia="仿宋_GB2312" w:hAnsi="宋体" w:cs="宋体" w:hint="eastAsia"/>
          <w:kern w:val="0"/>
          <w:sz w:val="32"/>
          <w:szCs w:val="32"/>
        </w:rPr>
        <w:t>电子邮箱地址：</w:t>
      </w:r>
      <w:hyperlink r:id="rId9" w:history="1">
        <w:r w:rsidR="00474554" w:rsidRPr="004A57A5">
          <w:rPr>
            <w:rStyle w:val="a3"/>
            <w:rFonts w:ascii="仿宋_GB2312" w:eastAsia="仿宋_GB2312" w:hAnsi="宋体" w:cs="宋体" w:hint="eastAsia"/>
            <w:kern w:val="0"/>
            <w:sz w:val="32"/>
            <w:szCs w:val="32"/>
          </w:rPr>
          <w:t>ftyllhbgs@163.com</w:t>
        </w:r>
      </w:hyperlink>
    </w:p>
    <w:p w:rsidR="00E50CEF" w:rsidRPr="005046C3" w:rsidRDefault="00E50CEF" w:rsidP="0012245F">
      <w:pPr>
        <w:widowControl/>
        <w:shd w:val="clear" w:color="auto" w:fill="FFFFFF"/>
        <w:spacing w:line="540" w:lineRule="exact"/>
        <w:ind w:firstLine="645"/>
        <w:jc w:val="left"/>
        <w:rPr>
          <w:rFonts w:ascii="楷体" w:eastAsia="楷体" w:hAnsi="楷体" w:cs="宋体"/>
          <w:kern w:val="0"/>
          <w:sz w:val="32"/>
          <w:szCs w:val="32"/>
        </w:rPr>
      </w:pPr>
      <w:r w:rsidRPr="005046C3">
        <w:rPr>
          <w:rFonts w:ascii="楷体" w:eastAsia="楷体" w:hAnsi="楷体" w:cs="宋体" w:hint="eastAsia"/>
          <w:kern w:val="0"/>
          <w:sz w:val="32"/>
          <w:szCs w:val="32"/>
        </w:rPr>
        <w:t>（二）不予公开范围</w:t>
      </w:r>
    </w:p>
    <w:p w:rsidR="00E50CEF" w:rsidRDefault="00E50CEF" w:rsidP="0012245F">
      <w:pPr>
        <w:widowControl/>
        <w:shd w:val="clear" w:color="auto" w:fill="FFFFFF"/>
        <w:spacing w:line="540" w:lineRule="exact"/>
        <w:ind w:firstLine="645"/>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lastRenderedPageBreak/>
        <w:t>1.依法确定为国家秘密的政府信息，法律、行政法规禁止公开的政府信息，以及公开后可能危及国家安全、公共安全、经济安全、社会稳定的政府信息，不予公开。</w:t>
      </w:r>
    </w:p>
    <w:p w:rsidR="00E50CEF" w:rsidRDefault="00E50CEF" w:rsidP="0012245F">
      <w:pPr>
        <w:widowControl/>
        <w:shd w:val="clear" w:color="auto" w:fill="FFFFFF"/>
        <w:spacing w:line="540" w:lineRule="exact"/>
        <w:ind w:firstLine="645"/>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2.涉及商业秘密、个人隐私等公开会对第三方合法权益造成损害的政府信息，本机关不予公开。但是，第三方同意公开或者本机关认为不公开会对公共利益造成重大影响的，予以公开。</w:t>
      </w:r>
    </w:p>
    <w:p w:rsidR="00E50CEF" w:rsidRDefault="00E50CEF" w:rsidP="0012245F">
      <w:pPr>
        <w:widowControl/>
        <w:shd w:val="clear" w:color="auto" w:fill="FFFFFF"/>
        <w:spacing w:line="540" w:lineRule="exact"/>
        <w:ind w:firstLine="645"/>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3.本机关的内部事务信息，包括人事管理、后勤管理、内部工作流程等方面的信息不予公开。</w:t>
      </w:r>
    </w:p>
    <w:p w:rsidR="00E50CEF" w:rsidRDefault="00E50CEF" w:rsidP="0012245F">
      <w:pPr>
        <w:widowControl/>
        <w:shd w:val="clear" w:color="auto" w:fill="FFFFFF"/>
        <w:spacing w:line="540" w:lineRule="exact"/>
        <w:ind w:firstLine="645"/>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4.本机关在履行行政管理职能过程中形成的讨论记录、过程稿、磋商信函、请示报告等过程性信息以及行政执法案卷信息，不予公开。法律、法规、规章规定上述信息应当公开的，从其规定。</w:t>
      </w:r>
    </w:p>
    <w:p w:rsidR="006936D3" w:rsidRPr="006936D3" w:rsidRDefault="006936D3" w:rsidP="005046C3">
      <w:pPr>
        <w:widowControl/>
        <w:shd w:val="clear" w:color="auto" w:fill="FFFFFF"/>
        <w:spacing w:line="540" w:lineRule="exact"/>
        <w:ind w:firstLine="645"/>
        <w:jc w:val="left"/>
        <w:rPr>
          <w:rFonts w:ascii="仿宋_GB2312" w:eastAsia="仿宋_GB2312" w:hAnsi="宋体" w:cs="宋体"/>
          <w:b/>
          <w:kern w:val="0"/>
          <w:sz w:val="32"/>
          <w:szCs w:val="32"/>
        </w:rPr>
      </w:pPr>
      <w:r w:rsidRPr="005046C3">
        <w:rPr>
          <w:rFonts w:ascii="楷体" w:eastAsia="楷体" w:hAnsi="楷体" w:cs="宋体" w:hint="eastAsia"/>
          <w:kern w:val="0"/>
          <w:sz w:val="32"/>
          <w:szCs w:val="32"/>
        </w:rPr>
        <w:t>（</w:t>
      </w:r>
      <w:r w:rsidR="00E50CEF" w:rsidRPr="005046C3">
        <w:rPr>
          <w:rFonts w:ascii="楷体" w:eastAsia="楷体" w:hAnsi="楷体" w:cs="宋体" w:hint="eastAsia"/>
          <w:kern w:val="0"/>
          <w:sz w:val="32"/>
          <w:szCs w:val="32"/>
        </w:rPr>
        <w:t>三</w:t>
      </w:r>
      <w:r w:rsidRPr="005046C3">
        <w:rPr>
          <w:rFonts w:ascii="楷体" w:eastAsia="楷体" w:hAnsi="楷体" w:cs="宋体" w:hint="eastAsia"/>
          <w:kern w:val="0"/>
          <w:sz w:val="32"/>
          <w:szCs w:val="32"/>
        </w:rPr>
        <w:t>）申请步骤</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1．申请</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申请人填写《北京市政府信息公开申请表》（以下简称申请表）。申请表可以在</w:t>
      </w:r>
      <w:r w:rsidR="00ED3C5C" w:rsidRPr="006936D3">
        <w:rPr>
          <w:rFonts w:ascii="仿宋_GB2312" w:eastAsia="仿宋_GB2312" w:hAnsi="宋体" w:cs="宋体" w:hint="eastAsia"/>
          <w:kern w:val="0"/>
          <w:sz w:val="32"/>
          <w:szCs w:val="32"/>
        </w:rPr>
        <w:t>北京市</w:t>
      </w:r>
      <w:r w:rsidR="00ED3C5C">
        <w:rPr>
          <w:rFonts w:ascii="仿宋_GB2312" w:eastAsia="仿宋_GB2312" w:hAnsi="宋体" w:cs="宋体" w:hint="eastAsia"/>
          <w:kern w:val="0"/>
          <w:sz w:val="32"/>
          <w:szCs w:val="32"/>
        </w:rPr>
        <w:t>丰台区园林</w:t>
      </w:r>
      <w:proofErr w:type="gramStart"/>
      <w:r w:rsidR="00ED3C5C">
        <w:rPr>
          <w:rFonts w:ascii="仿宋_GB2312" w:eastAsia="仿宋_GB2312" w:hAnsi="宋体" w:cs="宋体" w:hint="eastAsia"/>
          <w:kern w:val="0"/>
          <w:sz w:val="32"/>
          <w:szCs w:val="32"/>
        </w:rPr>
        <w:t>绿化局</w:t>
      </w:r>
      <w:proofErr w:type="gramEnd"/>
      <w:r w:rsidR="00ED3C5C">
        <w:rPr>
          <w:rFonts w:ascii="仿宋_GB2312" w:eastAsia="仿宋_GB2312" w:hAnsi="宋体" w:cs="宋体" w:hint="eastAsia"/>
          <w:kern w:val="0"/>
          <w:sz w:val="32"/>
          <w:szCs w:val="32"/>
        </w:rPr>
        <w:t>办公室索取</w:t>
      </w:r>
      <w:r w:rsidRPr="006936D3">
        <w:rPr>
          <w:rFonts w:ascii="仿宋_GB2312" w:eastAsia="仿宋_GB2312" w:hAnsi="宋体" w:cs="宋体" w:hint="eastAsia"/>
          <w:kern w:val="0"/>
          <w:sz w:val="32"/>
          <w:szCs w:val="32"/>
        </w:rPr>
        <w:t>，也可以在</w:t>
      </w:r>
      <w:r w:rsidR="00154AE1">
        <w:rPr>
          <w:rFonts w:ascii="仿宋" w:eastAsia="仿宋" w:hAnsi="仿宋" w:cs="Arial" w:hint="eastAsia"/>
          <w:color w:val="000000"/>
          <w:kern w:val="0"/>
          <w:sz w:val="32"/>
          <w:szCs w:val="32"/>
        </w:rPr>
        <w:t>通过首都之窗“政府信息公开专栏”</w:t>
      </w:r>
      <w:r w:rsidRPr="006936D3">
        <w:rPr>
          <w:rFonts w:ascii="仿宋_GB2312" w:eastAsia="仿宋_GB2312" w:hAnsi="宋体" w:cs="宋体" w:hint="eastAsia"/>
          <w:kern w:val="0"/>
          <w:sz w:val="32"/>
          <w:szCs w:val="32"/>
        </w:rPr>
        <w:t>网站上下载，申请表复印有效。</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申请人对所需信息的描述需详细、准确；申请人可以通过以下3种方式提出申请：</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（1）当面申请。申请人可以到</w:t>
      </w:r>
      <w:r w:rsidR="00ED3C5C" w:rsidRPr="006936D3">
        <w:rPr>
          <w:rFonts w:ascii="仿宋_GB2312" w:eastAsia="仿宋_GB2312" w:hAnsi="宋体" w:cs="宋体" w:hint="eastAsia"/>
          <w:kern w:val="0"/>
          <w:sz w:val="32"/>
          <w:szCs w:val="32"/>
        </w:rPr>
        <w:t>北京市</w:t>
      </w:r>
      <w:r w:rsidR="00ED3C5C">
        <w:rPr>
          <w:rFonts w:ascii="仿宋_GB2312" w:eastAsia="仿宋_GB2312" w:hAnsi="宋体" w:cs="宋体" w:hint="eastAsia"/>
          <w:kern w:val="0"/>
          <w:sz w:val="32"/>
          <w:szCs w:val="32"/>
        </w:rPr>
        <w:t>丰台区园林</w:t>
      </w:r>
      <w:proofErr w:type="gramStart"/>
      <w:r w:rsidR="00ED3C5C">
        <w:rPr>
          <w:rFonts w:ascii="仿宋_GB2312" w:eastAsia="仿宋_GB2312" w:hAnsi="宋体" w:cs="宋体" w:hint="eastAsia"/>
          <w:kern w:val="0"/>
          <w:sz w:val="32"/>
          <w:szCs w:val="32"/>
        </w:rPr>
        <w:t>绿化局</w:t>
      </w:r>
      <w:proofErr w:type="gramEnd"/>
      <w:r w:rsidR="00ED3C5C">
        <w:rPr>
          <w:rFonts w:ascii="仿宋_GB2312" w:eastAsia="仿宋_GB2312" w:hAnsi="宋体" w:cs="宋体" w:hint="eastAsia"/>
          <w:kern w:val="0"/>
          <w:sz w:val="32"/>
          <w:szCs w:val="32"/>
        </w:rPr>
        <w:t>办公室</w:t>
      </w:r>
      <w:r w:rsidRPr="006936D3">
        <w:rPr>
          <w:rFonts w:ascii="仿宋_GB2312" w:eastAsia="仿宋_GB2312" w:hAnsi="宋体" w:cs="宋体" w:hint="eastAsia"/>
          <w:kern w:val="0"/>
          <w:sz w:val="32"/>
          <w:szCs w:val="32"/>
        </w:rPr>
        <w:t>当场提出申请。</w:t>
      </w:r>
    </w:p>
    <w:p w:rsidR="002D5871"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（2）信函、传真申请。申请人通过信函方式提出申请的，请在信封左下角注明“政府信息公开申请”字样；申请</w:t>
      </w:r>
      <w:r w:rsidRPr="006936D3">
        <w:rPr>
          <w:rFonts w:ascii="仿宋_GB2312" w:eastAsia="仿宋_GB2312" w:hAnsi="宋体" w:cs="宋体" w:hint="eastAsia"/>
          <w:kern w:val="0"/>
          <w:sz w:val="32"/>
          <w:szCs w:val="32"/>
        </w:rPr>
        <w:lastRenderedPageBreak/>
        <w:t>人通过传真方式提出申请，请注明“政府信息公开申请”字样</w:t>
      </w:r>
      <w:r w:rsidR="002D5871">
        <w:rPr>
          <w:rFonts w:ascii="仿宋_GB2312" w:eastAsia="仿宋_GB2312" w:hAnsi="宋体" w:cs="宋体" w:hint="eastAsia"/>
          <w:kern w:val="0"/>
          <w:sz w:val="32"/>
          <w:szCs w:val="32"/>
        </w:rPr>
        <w:t>。</w:t>
      </w:r>
    </w:p>
    <w:p w:rsidR="006936D3" w:rsidRPr="006936D3"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（3）互联网申请。</w:t>
      </w:r>
      <w:r w:rsidR="002D5871">
        <w:rPr>
          <w:rFonts w:ascii="仿宋_GB2312" w:eastAsia="仿宋_GB2312" w:hAnsi="宋体" w:cs="宋体" w:hint="eastAsia"/>
          <w:kern w:val="0"/>
          <w:sz w:val="32"/>
          <w:szCs w:val="32"/>
        </w:rPr>
        <w:t>申请人可以通过发送电子邮件的方式提出申请。</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2．登记</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对于有效的申请进行登记并出具登记回执。</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申请获取的信息如果属于</w:t>
      </w:r>
      <w:r w:rsidR="00ED3C5C" w:rsidRPr="006936D3">
        <w:rPr>
          <w:rFonts w:ascii="仿宋_GB2312" w:eastAsia="仿宋_GB2312" w:hAnsi="宋体" w:cs="宋体" w:hint="eastAsia"/>
          <w:kern w:val="0"/>
          <w:sz w:val="32"/>
          <w:szCs w:val="32"/>
        </w:rPr>
        <w:t>北京市</w:t>
      </w:r>
      <w:r w:rsidR="00ED3C5C">
        <w:rPr>
          <w:rFonts w:ascii="仿宋_GB2312" w:eastAsia="仿宋_GB2312" w:hAnsi="宋体" w:cs="宋体" w:hint="eastAsia"/>
          <w:kern w:val="0"/>
          <w:sz w:val="32"/>
          <w:szCs w:val="32"/>
        </w:rPr>
        <w:t>丰台区园林</w:t>
      </w:r>
      <w:proofErr w:type="gramStart"/>
      <w:r w:rsidR="00ED3C5C">
        <w:rPr>
          <w:rFonts w:ascii="仿宋_GB2312" w:eastAsia="仿宋_GB2312" w:hAnsi="宋体" w:cs="宋体" w:hint="eastAsia"/>
          <w:kern w:val="0"/>
          <w:sz w:val="32"/>
          <w:szCs w:val="32"/>
        </w:rPr>
        <w:t>绿化局</w:t>
      </w:r>
      <w:proofErr w:type="gramEnd"/>
      <w:r w:rsidRPr="006936D3">
        <w:rPr>
          <w:rFonts w:ascii="仿宋_GB2312" w:eastAsia="仿宋_GB2312" w:hAnsi="宋体" w:cs="宋体" w:hint="eastAsia"/>
          <w:kern w:val="0"/>
          <w:sz w:val="32"/>
          <w:szCs w:val="32"/>
        </w:rPr>
        <w:t>主动公开的信息，将告知申请人获取信息的方式和途径。</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3．答复</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对于能当场答复的申请，将当场给予答复；不能当场答复的，在登记之日起</w:t>
      </w:r>
      <w:r w:rsidR="0067417F">
        <w:rPr>
          <w:rFonts w:ascii="仿宋_GB2312" w:eastAsia="仿宋_GB2312" w:hAnsi="宋体" w:cs="宋体" w:hint="eastAsia"/>
          <w:kern w:val="0"/>
          <w:sz w:val="32"/>
          <w:szCs w:val="32"/>
        </w:rPr>
        <w:t>15</w:t>
      </w:r>
      <w:r w:rsidRPr="006936D3">
        <w:rPr>
          <w:rFonts w:ascii="仿宋_GB2312" w:eastAsia="仿宋_GB2312" w:hAnsi="宋体" w:cs="宋体" w:hint="eastAsia"/>
          <w:kern w:val="0"/>
          <w:sz w:val="32"/>
          <w:szCs w:val="32"/>
        </w:rPr>
        <w:t>个工作日内书面答复申请人。</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（1）属于可以公开的，出具《政府信息公开告知书》，并提供具体内容；不能同时提供的，确定并告知申请人提供的期限；</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（2）申请公开的政府信息中含有不应当公开的内容，如能作区分处理，将告知申请人，出具《政府信息部分公开告知书》；</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（3）属于不予公开的，将出具《政府信息不予公开告知书》，并告知不予公开的理由；</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w:t>
      </w:r>
      <w:r w:rsidRPr="006936D3">
        <w:rPr>
          <w:rFonts w:ascii="仿宋_GB2312" w:eastAsia="仿宋_GB2312" w:hAnsi="宋体" w:cs="宋体" w:hint="eastAsia"/>
          <w:kern w:val="0"/>
          <w:sz w:val="32"/>
          <w:szCs w:val="32"/>
        </w:rPr>
        <w:t xml:space="preserve">　（4）不属</w:t>
      </w:r>
      <w:r w:rsidR="00ED3C5C">
        <w:rPr>
          <w:rFonts w:ascii="仿宋_GB2312" w:eastAsia="仿宋_GB2312" w:hAnsi="宋体" w:cs="宋体" w:hint="eastAsia"/>
          <w:kern w:val="0"/>
          <w:sz w:val="32"/>
          <w:szCs w:val="32"/>
        </w:rPr>
        <w:t>于</w:t>
      </w:r>
      <w:r w:rsidR="00ED3C5C" w:rsidRPr="006936D3">
        <w:rPr>
          <w:rFonts w:ascii="仿宋_GB2312" w:eastAsia="仿宋_GB2312" w:hAnsi="宋体" w:cs="宋体" w:hint="eastAsia"/>
          <w:kern w:val="0"/>
          <w:sz w:val="32"/>
          <w:szCs w:val="32"/>
        </w:rPr>
        <w:t>北京市</w:t>
      </w:r>
      <w:r w:rsidR="00ED3C5C">
        <w:rPr>
          <w:rFonts w:ascii="仿宋_GB2312" w:eastAsia="仿宋_GB2312" w:hAnsi="宋体" w:cs="宋体" w:hint="eastAsia"/>
          <w:kern w:val="0"/>
          <w:sz w:val="32"/>
          <w:szCs w:val="32"/>
        </w:rPr>
        <w:t>丰台区园林</w:t>
      </w:r>
      <w:proofErr w:type="gramStart"/>
      <w:r w:rsidR="00ED3C5C">
        <w:rPr>
          <w:rFonts w:ascii="仿宋_GB2312" w:eastAsia="仿宋_GB2312" w:hAnsi="宋体" w:cs="宋体" w:hint="eastAsia"/>
          <w:kern w:val="0"/>
          <w:sz w:val="32"/>
          <w:szCs w:val="32"/>
        </w:rPr>
        <w:t>绿化局</w:t>
      </w:r>
      <w:proofErr w:type="gramEnd"/>
      <w:r w:rsidRPr="006936D3">
        <w:rPr>
          <w:rFonts w:ascii="仿宋_GB2312" w:eastAsia="仿宋_GB2312" w:hAnsi="宋体" w:cs="宋体" w:hint="eastAsia"/>
          <w:kern w:val="0"/>
          <w:sz w:val="32"/>
          <w:szCs w:val="32"/>
        </w:rPr>
        <w:t>公开的，将告知申请人；能够确定公开机关的，将告知该机关的名称、联系方式，出具《非本机关政府信息告知书》；</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（5）申请公开的政府信息不存在的，将告知申请人，出具《政府信息不存在告知书》；</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lastRenderedPageBreak/>
        <w:t xml:space="preserve">　　（6）申请公开的内容不明确的，将告知申请人更改、补充申请，出具《补正申请告知书》；</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（7）申请公开的内容不属于《条例》第2条规定的政府信息的，出具《非政府信息告知书》；</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w:t>
      </w:r>
      <w:r w:rsidRPr="006936D3">
        <w:rPr>
          <w:rFonts w:ascii="仿宋_GB2312" w:eastAsia="仿宋_GB2312" w:hAnsi="宋体" w:cs="宋体" w:hint="eastAsia"/>
          <w:kern w:val="0"/>
          <w:sz w:val="32"/>
          <w:szCs w:val="32"/>
        </w:rPr>
        <w:t xml:space="preserve">　（8）申请公开的政府信息已移送国家档案馆的，出具《政府信息已移送国家档案馆告知书》。</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如需延长答复期限，经</w:t>
      </w:r>
      <w:r w:rsidR="00ED3C5C" w:rsidRPr="006936D3">
        <w:rPr>
          <w:rFonts w:ascii="仿宋_GB2312" w:eastAsia="仿宋_GB2312" w:hAnsi="宋体" w:cs="宋体" w:hint="eastAsia"/>
          <w:kern w:val="0"/>
          <w:sz w:val="32"/>
          <w:szCs w:val="32"/>
        </w:rPr>
        <w:t>北京市</w:t>
      </w:r>
      <w:r w:rsidR="00ED3C5C">
        <w:rPr>
          <w:rFonts w:ascii="仿宋_GB2312" w:eastAsia="仿宋_GB2312" w:hAnsi="宋体" w:cs="宋体" w:hint="eastAsia"/>
          <w:kern w:val="0"/>
          <w:sz w:val="32"/>
          <w:szCs w:val="32"/>
        </w:rPr>
        <w:t>丰台区园林</w:t>
      </w:r>
      <w:proofErr w:type="gramStart"/>
      <w:r w:rsidR="00ED3C5C">
        <w:rPr>
          <w:rFonts w:ascii="仿宋_GB2312" w:eastAsia="仿宋_GB2312" w:hAnsi="宋体" w:cs="宋体" w:hint="eastAsia"/>
          <w:kern w:val="0"/>
          <w:sz w:val="32"/>
          <w:szCs w:val="32"/>
        </w:rPr>
        <w:t>绿化局</w:t>
      </w:r>
      <w:proofErr w:type="gramEnd"/>
      <w:r w:rsidRPr="006936D3">
        <w:rPr>
          <w:rFonts w:ascii="仿宋_GB2312" w:eastAsia="仿宋_GB2312" w:hAnsi="宋体" w:cs="宋体" w:hint="eastAsia"/>
          <w:kern w:val="0"/>
          <w:sz w:val="32"/>
          <w:szCs w:val="32"/>
        </w:rPr>
        <w:t>办公室负责同志同意后延长，并出具《政府信息延长答复期告知书》告知申请人。延长答复的期限最长不超过</w:t>
      </w:r>
      <w:r w:rsidR="0067417F">
        <w:rPr>
          <w:rFonts w:ascii="仿宋_GB2312" w:eastAsia="仿宋_GB2312" w:hAnsi="宋体" w:cs="宋体" w:hint="eastAsia"/>
          <w:kern w:val="0"/>
          <w:sz w:val="32"/>
          <w:szCs w:val="32"/>
        </w:rPr>
        <w:t>15</w:t>
      </w:r>
      <w:r w:rsidRPr="006936D3">
        <w:rPr>
          <w:rFonts w:ascii="仿宋_GB2312" w:eastAsia="仿宋_GB2312" w:hAnsi="宋体" w:cs="宋体" w:hint="eastAsia"/>
          <w:kern w:val="0"/>
          <w:sz w:val="32"/>
          <w:szCs w:val="32"/>
        </w:rPr>
        <w:t>个工作日。</w:t>
      </w:r>
    </w:p>
    <w:p w:rsidR="006936D3" w:rsidRPr="006936D3" w:rsidRDefault="006936D3" w:rsidP="0012245F">
      <w:pPr>
        <w:widowControl/>
        <w:shd w:val="clear" w:color="auto" w:fill="FFFFFF"/>
        <w:spacing w:line="540" w:lineRule="exact"/>
        <w:jc w:val="left"/>
        <w:rPr>
          <w:rFonts w:ascii="黑体" w:eastAsia="黑体" w:hAnsi="黑体" w:cs="宋体"/>
          <w:kern w:val="0"/>
          <w:sz w:val="32"/>
          <w:szCs w:val="32"/>
        </w:rPr>
      </w:pPr>
      <w:r w:rsidRPr="006936D3">
        <w:rPr>
          <w:rFonts w:ascii="仿宋_GB2312" w:eastAsia="仿宋_GB2312" w:hAnsi="宋体" w:cs="宋体" w:hint="eastAsia"/>
          <w:kern w:val="0"/>
          <w:sz w:val="32"/>
          <w:szCs w:val="32"/>
        </w:rPr>
        <w:t xml:space="preserve">　　</w:t>
      </w:r>
      <w:r w:rsidRPr="006936D3">
        <w:rPr>
          <w:rFonts w:ascii="黑体" w:eastAsia="黑体" w:hAnsi="黑体" w:cs="宋体" w:hint="eastAsia"/>
          <w:kern w:val="0"/>
          <w:sz w:val="32"/>
          <w:szCs w:val="32"/>
        </w:rPr>
        <w:t>三、监督保障</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公民、法人或者其他组织认为本机关未依法履行政府信息公开义务的，可以向</w:t>
      </w:r>
      <w:r w:rsidR="004C4536">
        <w:rPr>
          <w:rFonts w:ascii="仿宋_GB2312" w:eastAsia="仿宋_GB2312" w:hAnsi="宋体" w:cs="宋体" w:hint="eastAsia"/>
          <w:kern w:val="0"/>
          <w:sz w:val="32"/>
          <w:szCs w:val="32"/>
        </w:rPr>
        <w:t>北京市</w:t>
      </w:r>
      <w:r w:rsidR="00545221">
        <w:rPr>
          <w:rFonts w:ascii="仿宋_GB2312" w:eastAsia="仿宋_GB2312" w:hAnsi="宋体" w:cs="宋体" w:hint="eastAsia"/>
          <w:kern w:val="0"/>
          <w:sz w:val="32"/>
          <w:szCs w:val="32"/>
        </w:rPr>
        <w:t>行政投诉中心</w:t>
      </w:r>
      <w:r w:rsidRPr="006936D3">
        <w:rPr>
          <w:rFonts w:ascii="仿宋_GB2312" w:eastAsia="仿宋_GB2312" w:hAnsi="宋体" w:cs="宋体" w:hint="eastAsia"/>
          <w:kern w:val="0"/>
          <w:sz w:val="32"/>
          <w:szCs w:val="32"/>
        </w:rPr>
        <w:t>举报。</w:t>
      </w:r>
    </w:p>
    <w:p w:rsidR="006936D3" w:rsidRPr="006936D3" w:rsidRDefault="006936D3" w:rsidP="0012245F">
      <w:pPr>
        <w:widowControl/>
        <w:shd w:val="clear" w:color="auto" w:fill="FFFFFF"/>
        <w:spacing w:line="540" w:lineRule="exact"/>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 xml:space="preserve">　　举报电话：</w:t>
      </w:r>
      <w:r w:rsidR="00ED3C5C">
        <w:rPr>
          <w:rFonts w:ascii="仿宋_GB2312" w:eastAsia="仿宋_GB2312" w:hAnsi="宋体" w:cs="宋体" w:hint="eastAsia"/>
          <w:kern w:val="0"/>
          <w:sz w:val="32"/>
          <w:szCs w:val="32"/>
        </w:rPr>
        <w:t>96160</w:t>
      </w:r>
    </w:p>
    <w:p w:rsidR="004C4536"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举报网址：</w:t>
      </w:r>
      <w:r w:rsidR="004C4536" w:rsidRPr="004C4536">
        <w:rPr>
          <w:rFonts w:ascii="仿宋_GB2312" w:eastAsia="仿宋_GB2312" w:hAnsi="宋体" w:cs="宋体"/>
          <w:kern w:val="0"/>
          <w:sz w:val="32"/>
          <w:szCs w:val="32"/>
        </w:rPr>
        <w:t>96160.bjsupervision.gov.cn</w:t>
      </w:r>
      <w:r w:rsidRPr="006936D3">
        <w:rPr>
          <w:rFonts w:ascii="仿宋_GB2312" w:eastAsia="仿宋_GB2312" w:hAnsi="宋体" w:cs="宋体" w:hint="eastAsia"/>
          <w:kern w:val="0"/>
          <w:sz w:val="32"/>
          <w:szCs w:val="32"/>
        </w:rPr>
        <w:t xml:space="preserve">　　</w:t>
      </w:r>
    </w:p>
    <w:p w:rsidR="004C4536"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地址：</w:t>
      </w:r>
      <w:r w:rsidR="004C4536" w:rsidRPr="004C4536">
        <w:rPr>
          <w:rFonts w:ascii="仿宋_GB2312" w:eastAsia="仿宋_GB2312" w:hAnsi="宋体" w:cs="宋体" w:hint="eastAsia"/>
          <w:kern w:val="0"/>
          <w:sz w:val="32"/>
          <w:szCs w:val="32"/>
        </w:rPr>
        <w:t>北京市丰台区西三环南路9号</w:t>
      </w:r>
      <w:r w:rsidRPr="006936D3">
        <w:rPr>
          <w:rFonts w:ascii="仿宋_GB2312" w:eastAsia="仿宋_GB2312" w:hAnsi="宋体" w:cs="宋体" w:hint="eastAsia"/>
          <w:kern w:val="0"/>
          <w:sz w:val="32"/>
          <w:szCs w:val="32"/>
        </w:rPr>
        <w:t xml:space="preserve">　　</w:t>
      </w:r>
    </w:p>
    <w:p w:rsidR="006936D3" w:rsidRPr="006936D3"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邮编：100161</w:t>
      </w:r>
    </w:p>
    <w:p w:rsidR="006936D3" w:rsidRDefault="006936D3" w:rsidP="0012245F">
      <w:pPr>
        <w:widowControl/>
        <w:shd w:val="clear" w:color="auto" w:fill="FFFFFF"/>
        <w:spacing w:line="540" w:lineRule="exact"/>
        <w:ind w:firstLine="645"/>
        <w:jc w:val="left"/>
        <w:rPr>
          <w:rFonts w:ascii="仿宋_GB2312" w:eastAsia="仿宋_GB2312" w:hAnsi="宋体" w:cs="宋体"/>
          <w:kern w:val="0"/>
          <w:sz w:val="32"/>
          <w:szCs w:val="32"/>
        </w:rPr>
      </w:pPr>
      <w:r w:rsidRPr="006936D3">
        <w:rPr>
          <w:rFonts w:ascii="仿宋_GB2312" w:eastAsia="仿宋_GB2312" w:hAnsi="宋体" w:cs="宋体" w:hint="eastAsia"/>
          <w:kern w:val="0"/>
          <w:sz w:val="32"/>
          <w:szCs w:val="32"/>
        </w:rPr>
        <w:t>公民、法人或者其他组织认为本机关在政府信息公开工作中的具体行政行为侵犯其合法权益的，可以依法申请行政复议或者提起行政诉讼。</w:t>
      </w:r>
    </w:p>
    <w:p w:rsidR="00825837" w:rsidRPr="00825837" w:rsidRDefault="00825837" w:rsidP="0012245F">
      <w:pPr>
        <w:widowControl/>
        <w:shd w:val="clear" w:color="auto" w:fill="FFFFFF"/>
        <w:spacing w:line="540" w:lineRule="exact"/>
        <w:ind w:firstLine="645"/>
        <w:jc w:val="left"/>
        <w:rPr>
          <w:rFonts w:ascii="仿宋_GB2312" w:eastAsia="仿宋_GB2312" w:hAnsi="宋体" w:cs="宋体"/>
          <w:kern w:val="0"/>
          <w:sz w:val="32"/>
          <w:szCs w:val="32"/>
        </w:rPr>
      </w:pPr>
    </w:p>
    <w:p w:rsidR="0012245F" w:rsidRDefault="0012245F" w:rsidP="0012245F">
      <w:pPr>
        <w:widowControl/>
        <w:shd w:val="clear" w:color="auto" w:fill="FFFFFF"/>
        <w:spacing w:line="540" w:lineRule="exact"/>
        <w:ind w:firstLine="645"/>
        <w:jc w:val="left"/>
        <w:rPr>
          <w:rFonts w:ascii="仿宋" w:eastAsia="仿宋" w:hAnsi="仿宋"/>
          <w:color w:val="000000"/>
          <w:sz w:val="32"/>
          <w:szCs w:val="32"/>
        </w:rPr>
      </w:pPr>
      <w:r w:rsidRPr="00FD5EEC">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1.</w:t>
      </w:r>
      <w:r w:rsidRPr="006936D3">
        <w:rPr>
          <w:rFonts w:ascii="仿宋_GB2312" w:eastAsia="仿宋_GB2312" w:hAnsi="宋体" w:cs="宋体" w:hint="eastAsia"/>
          <w:kern w:val="0"/>
          <w:sz w:val="32"/>
          <w:szCs w:val="32"/>
        </w:rPr>
        <w:t>北京市政府信息公开申请表</w:t>
      </w:r>
      <w:r>
        <w:rPr>
          <w:rFonts w:ascii="仿宋" w:eastAsia="仿宋" w:hAnsi="仿宋" w:hint="eastAsia"/>
          <w:color w:val="000000"/>
          <w:sz w:val="32"/>
          <w:szCs w:val="32"/>
        </w:rPr>
        <w:t>（公民）</w:t>
      </w:r>
    </w:p>
    <w:p w:rsidR="0012245F" w:rsidRDefault="0012245F" w:rsidP="0012245F">
      <w:pPr>
        <w:widowControl/>
        <w:shd w:val="clear" w:color="auto" w:fill="FFFFFF"/>
        <w:spacing w:line="540" w:lineRule="exact"/>
        <w:ind w:leftChars="760" w:left="1916" w:hangingChars="100" w:hanging="320"/>
        <w:jc w:val="left"/>
        <w:rPr>
          <w:rFonts w:ascii="仿宋_GB2312" w:eastAsia="仿宋_GB2312" w:hAnsi="宋体" w:cs="宋体"/>
          <w:kern w:val="0"/>
          <w:sz w:val="32"/>
          <w:szCs w:val="32"/>
        </w:rPr>
      </w:pPr>
      <w:r>
        <w:rPr>
          <w:rFonts w:ascii="仿宋" w:eastAsia="仿宋" w:hAnsi="仿宋" w:hint="eastAsia"/>
          <w:color w:val="000000"/>
          <w:sz w:val="32"/>
          <w:szCs w:val="32"/>
        </w:rPr>
        <w:t>2.</w:t>
      </w:r>
      <w:r w:rsidRPr="006936D3">
        <w:rPr>
          <w:rFonts w:ascii="仿宋_GB2312" w:eastAsia="仿宋_GB2312" w:hAnsi="宋体" w:cs="宋体" w:hint="eastAsia"/>
          <w:kern w:val="0"/>
          <w:sz w:val="32"/>
          <w:szCs w:val="32"/>
        </w:rPr>
        <w:t>北京市政府信息公开申请表</w:t>
      </w:r>
      <w:r>
        <w:rPr>
          <w:rFonts w:ascii="仿宋" w:eastAsia="仿宋" w:hAnsi="仿宋" w:hint="eastAsia"/>
          <w:color w:val="000000"/>
          <w:sz w:val="32"/>
          <w:szCs w:val="32"/>
        </w:rPr>
        <w:t>（法人或者其他组织）</w:t>
      </w:r>
    </w:p>
    <w:p w:rsidR="00E50CEF" w:rsidRDefault="00E50CEF" w:rsidP="0012245F">
      <w:pPr>
        <w:widowControl/>
        <w:shd w:val="clear" w:color="auto" w:fill="FFFFFF"/>
        <w:spacing w:line="560" w:lineRule="exact"/>
        <w:jc w:val="left"/>
        <w:rPr>
          <w:rFonts w:ascii="仿宋_GB2312" w:eastAsia="仿宋_GB2312" w:hAnsi="宋体" w:cs="宋体"/>
          <w:kern w:val="0"/>
          <w:sz w:val="32"/>
          <w:szCs w:val="32"/>
        </w:rPr>
      </w:pPr>
    </w:p>
    <w:p w:rsidR="0012245F" w:rsidRDefault="0012245F" w:rsidP="0012245F">
      <w:pPr>
        <w:spacing w:line="560" w:lineRule="exact"/>
        <w:outlineLvl w:val="1"/>
        <w:rPr>
          <w:rFonts w:ascii="仿宋" w:eastAsia="仿宋" w:hAnsi="仿宋" w:cs="Arial"/>
          <w:color w:val="000000"/>
          <w:kern w:val="0"/>
          <w:sz w:val="32"/>
          <w:szCs w:val="32"/>
        </w:rPr>
      </w:pPr>
    </w:p>
    <w:p w:rsidR="0012245F" w:rsidRDefault="0012245F" w:rsidP="0012245F">
      <w:pPr>
        <w:spacing w:line="560" w:lineRule="exact"/>
        <w:outlineLvl w:val="1"/>
        <w:rPr>
          <w:rFonts w:ascii="仿宋" w:eastAsia="仿宋" w:hAnsi="仿宋" w:cs="Arial"/>
          <w:color w:val="000000"/>
          <w:kern w:val="0"/>
          <w:sz w:val="32"/>
          <w:szCs w:val="32"/>
        </w:rPr>
      </w:pPr>
      <w:r>
        <w:rPr>
          <w:rFonts w:ascii="仿宋" w:eastAsia="仿宋" w:hAnsi="仿宋" w:cs="Arial" w:hint="eastAsia"/>
          <w:color w:val="000000"/>
          <w:kern w:val="0"/>
          <w:sz w:val="32"/>
          <w:szCs w:val="32"/>
        </w:rPr>
        <w:lastRenderedPageBreak/>
        <w:t xml:space="preserve">附件1：      </w:t>
      </w:r>
      <w:r w:rsidRPr="0012245F">
        <w:rPr>
          <w:rFonts w:ascii="黑体" w:eastAsia="黑体" w:hAnsi="黑体" w:cs="宋体" w:hint="eastAsia"/>
          <w:kern w:val="0"/>
          <w:sz w:val="32"/>
          <w:szCs w:val="32"/>
        </w:rPr>
        <w:t>北京市政府信息公开申请表</w:t>
      </w:r>
    </w:p>
    <w:p w:rsidR="0012245F" w:rsidRDefault="0012245F" w:rsidP="0012245F">
      <w:pPr>
        <w:spacing w:line="560" w:lineRule="exact"/>
        <w:jc w:val="center"/>
        <w:outlineLvl w:val="1"/>
        <w:rPr>
          <w:rFonts w:ascii="仿宋" w:eastAsia="仿宋" w:hAnsi="仿宋"/>
          <w:bCs/>
          <w:sz w:val="32"/>
          <w:szCs w:val="32"/>
        </w:rPr>
      </w:pPr>
      <w:r>
        <w:rPr>
          <w:rFonts w:ascii="仿宋" w:eastAsia="仿宋" w:hAnsi="仿宋" w:hint="eastAsia"/>
          <w:color w:val="000000"/>
          <w:sz w:val="32"/>
          <w:szCs w:val="32"/>
        </w:rPr>
        <w:t xml:space="preserve">（公民）  </w:t>
      </w:r>
      <w:r>
        <w:rPr>
          <w:rFonts w:ascii="仿宋" w:eastAsia="仿宋" w:hAnsi="仿宋" w:hint="eastAsia"/>
          <w:bCs/>
          <w:sz w:val="32"/>
          <w:szCs w:val="32"/>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27"/>
        <w:gridCol w:w="933"/>
        <w:gridCol w:w="1080"/>
        <w:gridCol w:w="1899"/>
        <w:gridCol w:w="57"/>
        <w:gridCol w:w="3264"/>
      </w:tblGrid>
      <w:tr w:rsidR="0012245F" w:rsidTr="0012245F">
        <w:trPr>
          <w:cantSplit/>
          <w:trHeight w:val="567"/>
        </w:trPr>
        <w:tc>
          <w:tcPr>
            <w:tcW w:w="2847"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申请人姓名</w:t>
            </w:r>
          </w:p>
        </w:tc>
        <w:tc>
          <w:tcPr>
            <w:tcW w:w="7233"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r>
      <w:tr w:rsidR="0012245F" w:rsidTr="0012245F">
        <w:trPr>
          <w:cantSplit/>
          <w:trHeight w:val="567"/>
        </w:trPr>
        <w:tc>
          <w:tcPr>
            <w:tcW w:w="2847"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申请人身份证号码</w:t>
            </w:r>
          </w:p>
        </w:tc>
        <w:tc>
          <w:tcPr>
            <w:tcW w:w="7233"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r>
      <w:tr w:rsidR="0012245F" w:rsidTr="0012245F">
        <w:trPr>
          <w:cantSplit/>
          <w:trHeight w:val="567"/>
        </w:trPr>
        <w:tc>
          <w:tcPr>
            <w:tcW w:w="2847"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代理人姓名</w:t>
            </w:r>
          </w:p>
        </w:tc>
        <w:tc>
          <w:tcPr>
            <w:tcW w:w="7233"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r>
      <w:tr w:rsidR="0012245F" w:rsidTr="0012245F">
        <w:trPr>
          <w:cantSplit/>
          <w:trHeight w:val="567"/>
        </w:trPr>
        <w:tc>
          <w:tcPr>
            <w:tcW w:w="2847"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代理人身份证号码</w:t>
            </w:r>
          </w:p>
        </w:tc>
        <w:tc>
          <w:tcPr>
            <w:tcW w:w="7233"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r>
      <w:tr w:rsidR="0012245F" w:rsidTr="0012245F">
        <w:trPr>
          <w:cantSplit/>
          <w:trHeight w:val="567"/>
        </w:trPr>
        <w:tc>
          <w:tcPr>
            <w:tcW w:w="284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联系方式</w:t>
            </w:r>
          </w:p>
        </w:tc>
        <w:tc>
          <w:tcPr>
            <w:tcW w:w="3969" w:type="dxa"/>
            <w:gridSpan w:val="4"/>
            <w:tcBorders>
              <w:top w:val="single" w:sz="4" w:space="0" w:color="auto"/>
              <w:left w:val="single" w:sz="4" w:space="0" w:color="auto"/>
              <w:bottom w:val="single" w:sz="4" w:space="0" w:color="auto"/>
              <w:right w:val="nil"/>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□联系人：</w:t>
            </w:r>
          </w:p>
        </w:tc>
        <w:tc>
          <w:tcPr>
            <w:tcW w:w="3264" w:type="dxa"/>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 xml:space="preserve">□联系电话： </w:t>
            </w:r>
          </w:p>
        </w:tc>
      </w:tr>
      <w:tr w:rsidR="0012245F" w:rsidTr="0012245F">
        <w:trPr>
          <w:cantSplit/>
          <w:trHeight w:val="567"/>
        </w:trPr>
        <w:tc>
          <w:tcPr>
            <w:tcW w:w="6120" w:type="dxa"/>
            <w:gridSpan w:val="2"/>
            <w:vMerge/>
            <w:tcBorders>
              <w:top w:val="single" w:sz="4" w:space="0" w:color="auto"/>
              <w:left w:val="single" w:sz="4" w:space="0" w:color="auto"/>
              <w:bottom w:val="single" w:sz="4" w:space="0" w:color="auto"/>
              <w:right w:val="single" w:sz="4" w:space="0" w:color="auto"/>
            </w:tcBorders>
            <w:vAlign w:val="center"/>
            <w:hideMark/>
          </w:tcPr>
          <w:p w:rsidR="0012245F" w:rsidRDefault="0012245F">
            <w:pPr>
              <w:widowControl/>
              <w:jc w:val="left"/>
              <w:rPr>
                <w:rFonts w:ascii="仿宋" w:eastAsia="仿宋" w:hAnsi="仿宋"/>
                <w:color w:val="000000"/>
                <w:sz w:val="28"/>
                <w:szCs w:val="28"/>
              </w:rPr>
            </w:pP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□电子邮箱：</w:t>
            </w:r>
          </w:p>
        </w:tc>
        <w:tc>
          <w:tcPr>
            <w:tcW w:w="3264" w:type="dxa"/>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□邮政编码：</w:t>
            </w:r>
          </w:p>
        </w:tc>
      </w:tr>
      <w:tr w:rsidR="0012245F" w:rsidTr="0012245F">
        <w:trPr>
          <w:cantSplit/>
          <w:trHeight w:val="948"/>
        </w:trPr>
        <w:tc>
          <w:tcPr>
            <w:tcW w:w="6120" w:type="dxa"/>
            <w:gridSpan w:val="2"/>
            <w:vMerge/>
            <w:tcBorders>
              <w:top w:val="single" w:sz="4" w:space="0" w:color="auto"/>
              <w:left w:val="single" w:sz="4" w:space="0" w:color="auto"/>
              <w:bottom w:val="single" w:sz="4" w:space="0" w:color="auto"/>
              <w:right w:val="single" w:sz="4" w:space="0" w:color="auto"/>
            </w:tcBorders>
            <w:vAlign w:val="center"/>
            <w:hideMark/>
          </w:tcPr>
          <w:p w:rsidR="0012245F" w:rsidRDefault="0012245F">
            <w:pPr>
              <w:widowControl/>
              <w:jc w:val="left"/>
              <w:rPr>
                <w:rFonts w:ascii="仿宋" w:eastAsia="仿宋" w:hAnsi="仿宋"/>
                <w:color w:val="000000"/>
                <w:sz w:val="28"/>
                <w:szCs w:val="28"/>
              </w:rPr>
            </w:pPr>
          </w:p>
        </w:tc>
        <w:tc>
          <w:tcPr>
            <w:tcW w:w="7233" w:type="dxa"/>
            <w:gridSpan w:val="5"/>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□通信地址：</w:t>
            </w:r>
          </w:p>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 xml:space="preserve"> </w:t>
            </w:r>
          </w:p>
        </w:tc>
      </w:tr>
      <w:tr w:rsidR="0012245F" w:rsidTr="0012245F">
        <w:trPr>
          <w:cantSplit/>
          <w:trHeight w:val="567"/>
        </w:trPr>
        <w:tc>
          <w:tcPr>
            <w:tcW w:w="2847"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提出申请的方式</w:t>
            </w:r>
          </w:p>
        </w:tc>
        <w:tc>
          <w:tcPr>
            <w:tcW w:w="7233" w:type="dxa"/>
            <w:gridSpan w:val="5"/>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b/>
                <w:color w:val="000000"/>
                <w:sz w:val="28"/>
                <w:szCs w:val="28"/>
              </w:rPr>
            </w:pPr>
            <w:r>
              <w:rPr>
                <w:rFonts w:ascii="仿宋" w:eastAsia="仿宋" w:hAnsi="仿宋" w:hint="eastAsia"/>
                <w:color w:val="000000"/>
                <w:sz w:val="28"/>
                <w:szCs w:val="28"/>
              </w:rPr>
              <w:t>□当面  □邮寄  □传真  □电子邮箱申请</w:t>
            </w:r>
          </w:p>
        </w:tc>
      </w:tr>
      <w:tr w:rsidR="0012245F" w:rsidTr="0012245F">
        <w:trPr>
          <w:cantSplit/>
          <w:trHeight w:val="567"/>
        </w:trPr>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受理机关名称</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rPr>
                <w:rFonts w:ascii="仿宋" w:eastAsia="仿宋" w:hAnsi="仿宋"/>
                <w:color w:val="000000"/>
                <w:sz w:val="28"/>
                <w:szCs w:val="28"/>
              </w:rPr>
            </w:pPr>
          </w:p>
        </w:tc>
      </w:tr>
      <w:tr w:rsidR="0012245F" w:rsidTr="0012245F">
        <w:trPr>
          <w:cantSplit/>
          <w:trHeight w:val="3341"/>
        </w:trPr>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所需的政府信息</w:t>
            </w:r>
          </w:p>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（政府信息的名称、文号或者便于行政机关查询的其他特征性描述）</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rPr>
                <w:rFonts w:ascii="仿宋" w:eastAsia="仿宋" w:hAnsi="仿宋"/>
                <w:color w:val="000000"/>
                <w:sz w:val="28"/>
                <w:szCs w:val="28"/>
              </w:rPr>
            </w:pPr>
          </w:p>
        </w:tc>
      </w:tr>
      <w:tr w:rsidR="0012245F" w:rsidTr="0012245F">
        <w:trPr>
          <w:cantSplit/>
          <w:trHeight w:val="567"/>
        </w:trPr>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获取方式（单选）</w:t>
            </w:r>
          </w:p>
        </w:tc>
        <w:tc>
          <w:tcPr>
            <w:tcW w:w="6300" w:type="dxa"/>
            <w:gridSpan w:val="4"/>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□当面领取  □邮寄  □电子邮件</w:t>
            </w:r>
          </w:p>
        </w:tc>
      </w:tr>
      <w:tr w:rsidR="0012245F" w:rsidTr="0012245F">
        <w:trPr>
          <w:cantSplit/>
          <w:trHeight w:val="800"/>
        </w:trPr>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政府信息的载体形式（单选）</w:t>
            </w:r>
          </w:p>
        </w:tc>
        <w:tc>
          <w:tcPr>
            <w:tcW w:w="6300" w:type="dxa"/>
            <w:gridSpan w:val="4"/>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 xml:space="preserve">□纸质文本  □其他           </w:t>
            </w:r>
          </w:p>
        </w:tc>
      </w:tr>
      <w:tr w:rsidR="0012245F" w:rsidTr="0012245F">
        <w:trPr>
          <w:cantSplit/>
          <w:trHeight w:val="704"/>
        </w:trPr>
        <w:tc>
          <w:tcPr>
            <w:tcW w:w="2520" w:type="dxa"/>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申请人签名（盖章）</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申请时间</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年   月   日</w:t>
            </w:r>
          </w:p>
        </w:tc>
      </w:tr>
    </w:tbl>
    <w:p w:rsidR="0012245F" w:rsidRDefault="0012245F" w:rsidP="0012245F">
      <w:pPr>
        <w:spacing w:line="400" w:lineRule="exact"/>
        <w:rPr>
          <w:rFonts w:ascii="仿宋" w:eastAsia="仿宋" w:hAnsi="仿宋"/>
          <w:sz w:val="24"/>
          <w:szCs w:val="24"/>
        </w:rPr>
      </w:pPr>
      <w:r>
        <w:rPr>
          <w:rFonts w:ascii="仿宋" w:eastAsia="仿宋" w:hAnsi="仿宋" w:hint="eastAsia"/>
          <w:sz w:val="24"/>
          <w:szCs w:val="24"/>
        </w:rPr>
        <w:t>使用指南：本文本适用于公民依据《中华人民共和国政府信息公开条例》（国务院令第711号）第二十七条、第二十九条的规定向行政机关提出的申请行为。</w:t>
      </w:r>
    </w:p>
    <w:p w:rsidR="0012245F" w:rsidRDefault="0012245F" w:rsidP="0012245F">
      <w:pPr>
        <w:spacing w:line="560" w:lineRule="exact"/>
        <w:outlineLvl w:val="1"/>
        <w:rPr>
          <w:rFonts w:ascii="仿宋" w:eastAsia="仿宋" w:hAnsi="仿宋" w:cs="Arial"/>
          <w:color w:val="000000"/>
          <w:kern w:val="0"/>
          <w:sz w:val="32"/>
          <w:szCs w:val="32"/>
        </w:rPr>
      </w:pPr>
    </w:p>
    <w:p w:rsidR="0012245F" w:rsidRPr="0012245F" w:rsidRDefault="0012245F" w:rsidP="0012245F">
      <w:pPr>
        <w:spacing w:line="560" w:lineRule="exact"/>
        <w:outlineLvl w:val="1"/>
        <w:rPr>
          <w:rFonts w:ascii="仿宋" w:eastAsia="仿宋" w:hAnsi="仿宋" w:cs="Arial"/>
          <w:color w:val="000000"/>
          <w:kern w:val="0"/>
          <w:sz w:val="32"/>
          <w:szCs w:val="32"/>
        </w:rPr>
      </w:pPr>
      <w:r>
        <w:rPr>
          <w:rFonts w:ascii="仿宋" w:eastAsia="仿宋" w:hAnsi="仿宋" w:cs="Arial" w:hint="eastAsia"/>
          <w:color w:val="000000"/>
          <w:kern w:val="0"/>
          <w:sz w:val="32"/>
          <w:szCs w:val="32"/>
        </w:rPr>
        <w:lastRenderedPageBreak/>
        <w:t xml:space="preserve">附件2：        </w:t>
      </w:r>
      <w:r w:rsidRPr="0012245F">
        <w:rPr>
          <w:rFonts w:ascii="黑体" w:eastAsia="黑体" w:hAnsi="黑体" w:cs="宋体" w:hint="eastAsia"/>
          <w:kern w:val="0"/>
          <w:sz w:val="32"/>
          <w:szCs w:val="32"/>
        </w:rPr>
        <w:t>北京市政府信息公开申请表</w:t>
      </w:r>
    </w:p>
    <w:p w:rsidR="0012245F" w:rsidRDefault="0012245F" w:rsidP="0012245F">
      <w:pPr>
        <w:spacing w:line="560" w:lineRule="exact"/>
        <w:jc w:val="center"/>
        <w:outlineLvl w:val="1"/>
        <w:rPr>
          <w:rFonts w:ascii="仿宋" w:eastAsia="仿宋" w:hAnsi="仿宋"/>
          <w:bCs/>
          <w:sz w:val="32"/>
          <w:szCs w:val="32"/>
        </w:rPr>
      </w:pPr>
      <w:r>
        <w:rPr>
          <w:rFonts w:ascii="仿宋" w:eastAsia="仿宋" w:hAnsi="仿宋" w:hint="eastAsia"/>
          <w:color w:val="000000"/>
          <w:sz w:val="32"/>
          <w:szCs w:val="32"/>
        </w:rPr>
        <w:t xml:space="preserve">（法人或者其他组织）  </w:t>
      </w:r>
      <w:r>
        <w:rPr>
          <w:rFonts w:ascii="仿宋" w:eastAsia="仿宋" w:hAnsi="仿宋" w:hint="eastAsia"/>
          <w:bCs/>
          <w:sz w:val="32"/>
          <w:szCs w:val="32"/>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0"/>
        <w:gridCol w:w="650"/>
        <w:gridCol w:w="1080"/>
        <w:gridCol w:w="1899"/>
        <w:gridCol w:w="261"/>
        <w:gridCol w:w="3060"/>
      </w:tblGrid>
      <w:tr w:rsidR="0012245F" w:rsidTr="0012245F">
        <w:trPr>
          <w:cantSplit/>
          <w:trHeight w:val="567"/>
        </w:trPr>
        <w:tc>
          <w:tcPr>
            <w:tcW w:w="3130"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申请人（法人或者</w:t>
            </w:r>
          </w:p>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其他组织）名称</w:t>
            </w:r>
          </w:p>
        </w:tc>
        <w:tc>
          <w:tcPr>
            <w:tcW w:w="6950"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r>
      <w:tr w:rsidR="0012245F" w:rsidTr="0012245F">
        <w:trPr>
          <w:cantSplit/>
          <w:trHeight w:val="567"/>
        </w:trPr>
        <w:tc>
          <w:tcPr>
            <w:tcW w:w="3130"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法定代表人姓名</w:t>
            </w:r>
          </w:p>
        </w:tc>
        <w:tc>
          <w:tcPr>
            <w:tcW w:w="6950"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r>
      <w:tr w:rsidR="0012245F" w:rsidTr="0012245F">
        <w:trPr>
          <w:cantSplit/>
          <w:trHeight w:val="567"/>
        </w:trPr>
        <w:tc>
          <w:tcPr>
            <w:tcW w:w="3130"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法定代表人身份证号码</w:t>
            </w:r>
          </w:p>
        </w:tc>
        <w:tc>
          <w:tcPr>
            <w:tcW w:w="6950"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r>
      <w:tr w:rsidR="0012245F" w:rsidTr="0012245F">
        <w:trPr>
          <w:cantSplit/>
          <w:trHeight w:val="567"/>
        </w:trPr>
        <w:tc>
          <w:tcPr>
            <w:tcW w:w="3130"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代理人姓名</w:t>
            </w:r>
          </w:p>
        </w:tc>
        <w:tc>
          <w:tcPr>
            <w:tcW w:w="6950"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r>
      <w:tr w:rsidR="0012245F" w:rsidTr="0012245F">
        <w:trPr>
          <w:cantSplit/>
          <w:trHeight w:val="567"/>
        </w:trPr>
        <w:tc>
          <w:tcPr>
            <w:tcW w:w="3130"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代理人身份证号码</w:t>
            </w:r>
          </w:p>
        </w:tc>
        <w:tc>
          <w:tcPr>
            <w:tcW w:w="6950"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r>
      <w:tr w:rsidR="0012245F" w:rsidTr="0012245F">
        <w:trPr>
          <w:cantSplit/>
          <w:trHeight w:val="567"/>
        </w:trPr>
        <w:tc>
          <w:tcPr>
            <w:tcW w:w="31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联系方式</w:t>
            </w:r>
          </w:p>
        </w:tc>
        <w:tc>
          <w:tcPr>
            <w:tcW w:w="3890" w:type="dxa"/>
            <w:gridSpan w:val="4"/>
            <w:tcBorders>
              <w:top w:val="single" w:sz="4" w:space="0" w:color="auto"/>
              <w:left w:val="single" w:sz="4" w:space="0" w:color="auto"/>
              <w:bottom w:val="single" w:sz="4" w:space="0" w:color="auto"/>
              <w:right w:val="nil"/>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□联系人：</w:t>
            </w:r>
          </w:p>
        </w:tc>
        <w:tc>
          <w:tcPr>
            <w:tcW w:w="3060" w:type="dxa"/>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 xml:space="preserve">□联系电话： </w:t>
            </w:r>
          </w:p>
        </w:tc>
      </w:tr>
      <w:tr w:rsidR="0012245F" w:rsidTr="0012245F">
        <w:trPr>
          <w:cantSplit/>
          <w:trHeight w:val="567"/>
        </w:trPr>
        <w:tc>
          <w:tcPr>
            <w:tcW w:w="6120" w:type="dxa"/>
            <w:gridSpan w:val="2"/>
            <w:vMerge/>
            <w:tcBorders>
              <w:top w:val="single" w:sz="4" w:space="0" w:color="auto"/>
              <w:left w:val="single" w:sz="4" w:space="0" w:color="auto"/>
              <w:bottom w:val="single" w:sz="4" w:space="0" w:color="auto"/>
              <w:right w:val="single" w:sz="4" w:space="0" w:color="auto"/>
            </w:tcBorders>
            <w:vAlign w:val="center"/>
            <w:hideMark/>
          </w:tcPr>
          <w:p w:rsidR="0012245F" w:rsidRDefault="0012245F">
            <w:pPr>
              <w:widowControl/>
              <w:jc w:val="left"/>
              <w:rPr>
                <w:rFonts w:ascii="仿宋" w:eastAsia="仿宋" w:hAnsi="仿宋"/>
                <w:color w:val="000000"/>
                <w:sz w:val="28"/>
                <w:szCs w:val="28"/>
              </w:rPr>
            </w:pPr>
          </w:p>
        </w:tc>
        <w:tc>
          <w:tcPr>
            <w:tcW w:w="3890" w:type="dxa"/>
            <w:gridSpan w:val="4"/>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□电子邮箱：</w:t>
            </w:r>
          </w:p>
        </w:tc>
        <w:tc>
          <w:tcPr>
            <w:tcW w:w="3060" w:type="dxa"/>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□邮政编码：</w:t>
            </w:r>
          </w:p>
        </w:tc>
      </w:tr>
      <w:tr w:rsidR="0012245F" w:rsidTr="0012245F">
        <w:trPr>
          <w:cantSplit/>
          <w:trHeight w:val="567"/>
        </w:trPr>
        <w:tc>
          <w:tcPr>
            <w:tcW w:w="6120" w:type="dxa"/>
            <w:gridSpan w:val="2"/>
            <w:vMerge/>
            <w:tcBorders>
              <w:top w:val="single" w:sz="4" w:space="0" w:color="auto"/>
              <w:left w:val="single" w:sz="4" w:space="0" w:color="auto"/>
              <w:bottom w:val="single" w:sz="4" w:space="0" w:color="auto"/>
              <w:right w:val="single" w:sz="4" w:space="0" w:color="auto"/>
            </w:tcBorders>
            <w:vAlign w:val="center"/>
            <w:hideMark/>
          </w:tcPr>
          <w:p w:rsidR="0012245F" w:rsidRDefault="0012245F">
            <w:pPr>
              <w:widowControl/>
              <w:jc w:val="left"/>
              <w:rPr>
                <w:rFonts w:ascii="仿宋" w:eastAsia="仿宋" w:hAnsi="仿宋"/>
                <w:color w:val="000000"/>
                <w:sz w:val="28"/>
                <w:szCs w:val="28"/>
              </w:rPr>
            </w:pPr>
          </w:p>
        </w:tc>
        <w:tc>
          <w:tcPr>
            <w:tcW w:w="6950" w:type="dxa"/>
            <w:gridSpan w:val="5"/>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 xml:space="preserve">□通信地址：  </w:t>
            </w:r>
          </w:p>
          <w:p w:rsidR="0012245F" w:rsidRDefault="0012245F">
            <w:pPr>
              <w:spacing w:line="560" w:lineRule="exact"/>
              <w:rPr>
                <w:rFonts w:ascii="仿宋" w:eastAsia="仿宋" w:hAnsi="仿宋"/>
                <w:color w:val="000000"/>
                <w:sz w:val="28"/>
                <w:szCs w:val="28"/>
              </w:rPr>
            </w:pPr>
          </w:p>
        </w:tc>
      </w:tr>
      <w:tr w:rsidR="0012245F" w:rsidTr="0012245F">
        <w:trPr>
          <w:cantSplit/>
          <w:trHeight w:val="567"/>
        </w:trPr>
        <w:tc>
          <w:tcPr>
            <w:tcW w:w="3130"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提出申请的方式</w:t>
            </w:r>
          </w:p>
        </w:tc>
        <w:tc>
          <w:tcPr>
            <w:tcW w:w="6950" w:type="dxa"/>
            <w:gridSpan w:val="5"/>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b/>
                <w:color w:val="000000"/>
                <w:sz w:val="28"/>
                <w:szCs w:val="28"/>
              </w:rPr>
            </w:pPr>
            <w:r>
              <w:rPr>
                <w:rFonts w:ascii="仿宋" w:eastAsia="仿宋" w:hAnsi="仿宋" w:hint="eastAsia"/>
                <w:color w:val="000000"/>
                <w:sz w:val="28"/>
                <w:szCs w:val="28"/>
              </w:rPr>
              <w:t>□当面  □邮寄  □传真  □电子邮箱申请</w:t>
            </w:r>
          </w:p>
        </w:tc>
      </w:tr>
      <w:tr w:rsidR="0012245F" w:rsidTr="0012245F">
        <w:trPr>
          <w:cantSplit/>
          <w:trHeight w:val="567"/>
        </w:trPr>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受理机关名称</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rPr>
                <w:rFonts w:ascii="仿宋" w:eastAsia="仿宋" w:hAnsi="仿宋"/>
                <w:color w:val="000000"/>
                <w:sz w:val="28"/>
                <w:szCs w:val="28"/>
              </w:rPr>
            </w:pPr>
          </w:p>
        </w:tc>
      </w:tr>
      <w:tr w:rsidR="0012245F" w:rsidTr="0012245F">
        <w:trPr>
          <w:cantSplit/>
          <w:trHeight w:val="3007"/>
        </w:trPr>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所需的政府信息</w:t>
            </w:r>
          </w:p>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（政府信息的名称、文号或者便于行政机关查询的其他特征性描述）</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rPr>
                <w:rFonts w:ascii="仿宋" w:eastAsia="仿宋" w:hAnsi="仿宋"/>
                <w:color w:val="000000"/>
                <w:sz w:val="28"/>
                <w:szCs w:val="28"/>
              </w:rPr>
            </w:pPr>
          </w:p>
        </w:tc>
      </w:tr>
      <w:tr w:rsidR="0012245F" w:rsidTr="0012245F">
        <w:trPr>
          <w:cantSplit/>
          <w:trHeight w:val="567"/>
        </w:trPr>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获取方式（单选）</w:t>
            </w:r>
          </w:p>
        </w:tc>
        <w:tc>
          <w:tcPr>
            <w:tcW w:w="6300" w:type="dxa"/>
            <w:gridSpan w:val="4"/>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□当面领取  □邮寄  □电子邮件</w:t>
            </w:r>
          </w:p>
        </w:tc>
      </w:tr>
      <w:tr w:rsidR="0012245F" w:rsidTr="0012245F">
        <w:trPr>
          <w:cantSplit/>
          <w:trHeight w:val="567"/>
        </w:trPr>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政府信息的载体形式（单选）</w:t>
            </w:r>
          </w:p>
        </w:tc>
        <w:tc>
          <w:tcPr>
            <w:tcW w:w="6300" w:type="dxa"/>
            <w:gridSpan w:val="4"/>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rPr>
                <w:rFonts w:ascii="仿宋" w:eastAsia="仿宋" w:hAnsi="仿宋"/>
                <w:color w:val="000000"/>
                <w:sz w:val="28"/>
                <w:szCs w:val="28"/>
              </w:rPr>
            </w:pPr>
            <w:r>
              <w:rPr>
                <w:rFonts w:ascii="仿宋" w:eastAsia="仿宋" w:hAnsi="仿宋" w:hint="eastAsia"/>
                <w:color w:val="000000"/>
                <w:sz w:val="28"/>
                <w:szCs w:val="28"/>
              </w:rPr>
              <w:t xml:space="preserve">□纸质文本  □其他           </w:t>
            </w:r>
          </w:p>
        </w:tc>
      </w:tr>
      <w:tr w:rsidR="0012245F" w:rsidTr="0012245F">
        <w:trPr>
          <w:cantSplit/>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申请人签名（盖章）</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2245F" w:rsidRDefault="0012245F">
            <w:pPr>
              <w:spacing w:line="560" w:lineRule="exact"/>
              <w:jc w:val="center"/>
              <w:rPr>
                <w:rFonts w:ascii="仿宋" w:eastAsia="仿宋" w:hAnsi="仿宋"/>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申请时间</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12245F" w:rsidRDefault="0012245F">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年   月   日</w:t>
            </w:r>
          </w:p>
        </w:tc>
      </w:tr>
    </w:tbl>
    <w:p w:rsidR="0082142C" w:rsidRPr="00E5016F" w:rsidRDefault="0012245F" w:rsidP="00E5016F">
      <w:pPr>
        <w:spacing w:line="400" w:lineRule="exact"/>
        <w:rPr>
          <w:rFonts w:ascii="仿宋" w:eastAsia="仿宋" w:hAnsi="仿宋"/>
          <w:sz w:val="24"/>
          <w:szCs w:val="24"/>
        </w:rPr>
      </w:pPr>
      <w:r>
        <w:rPr>
          <w:rFonts w:ascii="仿宋" w:eastAsia="仿宋" w:hAnsi="仿宋" w:hint="eastAsia"/>
          <w:sz w:val="24"/>
          <w:szCs w:val="24"/>
        </w:rPr>
        <w:t xml:space="preserve">使用指南：本文本适用于法人（或其他组织）依据《中华人民共和国政府信息公开条例》（国务院令第711号）第二十七条、第二十九条的规定向行政机关提出的申请行为。 </w:t>
      </w:r>
    </w:p>
    <w:sectPr w:rsidR="0082142C" w:rsidRPr="00E501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3C8" w:rsidRDefault="001763C8" w:rsidP="00474554">
      <w:r>
        <w:separator/>
      </w:r>
    </w:p>
  </w:endnote>
  <w:endnote w:type="continuationSeparator" w:id="0">
    <w:p w:rsidR="001763C8" w:rsidRDefault="001763C8" w:rsidP="0047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3C8" w:rsidRDefault="001763C8" w:rsidP="00474554">
      <w:r>
        <w:separator/>
      </w:r>
    </w:p>
  </w:footnote>
  <w:footnote w:type="continuationSeparator" w:id="0">
    <w:p w:rsidR="001763C8" w:rsidRDefault="001763C8" w:rsidP="00474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22"/>
    <w:rsid w:val="00083212"/>
    <w:rsid w:val="0012245F"/>
    <w:rsid w:val="00154AE1"/>
    <w:rsid w:val="00166062"/>
    <w:rsid w:val="001763C8"/>
    <w:rsid w:val="00187DF4"/>
    <w:rsid w:val="001A2FF7"/>
    <w:rsid w:val="002D5871"/>
    <w:rsid w:val="003E6CA6"/>
    <w:rsid w:val="00474554"/>
    <w:rsid w:val="004C4536"/>
    <w:rsid w:val="004F581A"/>
    <w:rsid w:val="005046C3"/>
    <w:rsid w:val="00545221"/>
    <w:rsid w:val="00584DBA"/>
    <w:rsid w:val="00594274"/>
    <w:rsid w:val="0067417F"/>
    <w:rsid w:val="006936D3"/>
    <w:rsid w:val="006E1784"/>
    <w:rsid w:val="00784DDB"/>
    <w:rsid w:val="007E0AA9"/>
    <w:rsid w:val="008103C9"/>
    <w:rsid w:val="0082142C"/>
    <w:rsid w:val="00825837"/>
    <w:rsid w:val="00854AC0"/>
    <w:rsid w:val="008C1567"/>
    <w:rsid w:val="008F19B9"/>
    <w:rsid w:val="0094685E"/>
    <w:rsid w:val="0095477E"/>
    <w:rsid w:val="00981622"/>
    <w:rsid w:val="009C5B76"/>
    <w:rsid w:val="009E15EF"/>
    <w:rsid w:val="00A04FDD"/>
    <w:rsid w:val="00A86D60"/>
    <w:rsid w:val="00CE6A94"/>
    <w:rsid w:val="00D442E6"/>
    <w:rsid w:val="00D87EC4"/>
    <w:rsid w:val="00E5016F"/>
    <w:rsid w:val="00E50CEF"/>
    <w:rsid w:val="00ED3C5C"/>
    <w:rsid w:val="00F07FB1"/>
    <w:rsid w:val="00FA5EB4"/>
    <w:rsid w:val="00FB7534"/>
    <w:rsid w:val="00FD5EEC"/>
    <w:rsid w:val="00FF0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36D3"/>
    <w:rPr>
      <w:strike w:val="0"/>
      <w:dstrike w:val="0"/>
      <w:color w:val="333333"/>
      <w:u w:val="none"/>
      <w:effect w:val="none"/>
    </w:rPr>
  </w:style>
  <w:style w:type="paragraph" w:styleId="a4">
    <w:name w:val="Balloon Text"/>
    <w:basedOn w:val="a"/>
    <w:link w:val="Char"/>
    <w:uiPriority w:val="99"/>
    <w:semiHidden/>
    <w:unhideWhenUsed/>
    <w:rsid w:val="00FB7534"/>
    <w:rPr>
      <w:sz w:val="18"/>
      <w:szCs w:val="18"/>
    </w:rPr>
  </w:style>
  <w:style w:type="character" w:customStyle="1" w:styleId="Char">
    <w:name w:val="批注框文本 Char"/>
    <w:basedOn w:val="a0"/>
    <w:link w:val="a4"/>
    <w:uiPriority w:val="99"/>
    <w:semiHidden/>
    <w:rsid w:val="00FB7534"/>
    <w:rPr>
      <w:sz w:val="18"/>
      <w:szCs w:val="18"/>
    </w:rPr>
  </w:style>
  <w:style w:type="paragraph" w:styleId="a5">
    <w:name w:val="header"/>
    <w:basedOn w:val="a"/>
    <w:link w:val="Char0"/>
    <w:uiPriority w:val="99"/>
    <w:unhideWhenUsed/>
    <w:rsid w:val="004745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74554"/>
    <w:rPr>
      <w:sz w:val="18"/>
      <w:szCs w:val="18"/>
    </w:rPr>
  </w:style>
  <w:style w:type="paragraph" w:styleId="a6">
    <w:name w:val="footer"/>
    <w:basedOn w:val="a"/>
    <w:link w:val="Char1"/>
    <w:uiPriority w:val="99"/>
    <w:unhideWhenUsed/>
    <w:rsid w:val="00474554"/>
    <w:pPr>
      <w:tabs>
        <w:tab w:val="center" w:pos="4153"/>
        <w:tab w:val="right" w:pos="8306"/>
      </w:tabs>
      <w:snapToGrid w:val="0"/>
      <w:jc w:val="left"/>
    </w:pPr>
    <w:rPr>
      <w:sz w:val="18"/>
      <w:szCs w:val="18"/>
    </w:rPr>
  </w:style>
  <w:style w:type="character" w:customStyle="1" w:styleId="Char1">
    <w:name w:val="页脚 Char"/>
    <w:basedOn w:val="a0"/>
    <w:link w:val="a6"/>
    <w:uiPriority w:val="99"/>
    <w:rsid w:val="004745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36D3"/>
    <w:rPr>
      <w:strike w:val="0"/>
      <w:dstrike w:val="0"/>
      <w:color w:val="333333"/>
      <w:u w:val="none"/>
      <w:effect w:val="none"/>
    </w:rPr>
  </w:style>
  <w:style w:type="paragraph" w:styleId="a4">
    <w:name w:val="Balloon Text"/>
    <w:basedOn w:val="a"/>
    <w:link w:val="Char"/>
    <w:uiPriority w:val="99"/>
    <w:semiHidden/>
    <w:unhideWhenUsed/>
    <w:rsid w:val="00FB7534"/>
    <w:rPr>
      <w:sz w:val="18"/>
      <w:szCs w:val="18"/>
    </w:rPr>
  </w:style>
  <w:style w:type="character" w:customStyle="1" w:styleId="Char">
    <w:name w:val="批注框文本 Char"/>
    <w:basedOn w:val="a0"/>
    <w:link w:val="a4"/>
    <w:uiPriority w:val="99"/>
    <w:semiHidden/>
    <w:rsid w:val="00FB7534"/>
    <w:rPr>
      <w:sz w:val="18"/>
      <w:szCs w:val="18"/>
    </w:rPr>
  </w:style>
  <w:style w:type="paragraph" w:styleId="a5">
    <w:name w:val="header"/>
    <w:basedOn w:val="a"/>
    <w:link w:val="Char0"/>
    <w:uiPriority w:val="99"/>
    <w:unhideWhenUsed/>
    <w:rsid w:val="004745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74554"/>
    <w:rPr>
      <w:sz w:val="18"/>
      <w:szCs w:val="18"/>
    </w:rPr>
  </w:style>
  <w:style w:type="paragraph" w:styleId="a6">
    <w:name w:val="footer"/>
    <w:basedOn w:val="a"/>
    <w:link w:val="Char1"/>
    <w:uiPriority w:val="99"/>
    <w:unhideWhenUsed/>
    <w:rsid w:val="00474554"/>
    <w:pPr>
      <w:tabs>
        <w:tab w:val="center" w:pos="4153"/>
        <w:tab w:val="right" w:pos="8306"/>
      </w:tabs>
      <w:snapToGrid w:val="0"/>
      <w:jc w:val="left"/>
    </w:pPr>
    <w:rPr>
      <w:sz w:val="18"/>
      <w:szCs w:val="18"/>
    </w:rPr>
  </w:style>
  <w:style w:type="character" w:customStyle="1" w:styleId="Char1">
    <w:name w:val="页脚 Char"/>
    <w:basedOn w:val="a0"/>
    <w:link w:val="a6"/>
    <w:uiPriority w:val="99"/>
    <w:rsid w:val="004745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03859">
      <w:bodyDiv w:val="1"/>
      <w:marLeft w:val="0"/>
      <w:marRight w:val="0"/>
      <w:marTop w:val="0"/>
      <w:marBottom w:val="0"/>
      <w:divBdr>
        <w:top w:val="none" w:sz="0" w:space="0" w:color="auto"/>
        <w:left w:val="none" w:sz="0" w:space="0" w:color="auto"/>
        <w:bottom w:val="none" w:sz="0" w:space="0" w:color="auto"/>
        <w:right w:val="none" w:sz="0" w:space="0" w:color="auto"/>
      </w:divBdr>
    </w:div>
    <w:div w:id="727001196">
      <w:bodyDiv w:val="1"/>
      <w:marLeft w:val="0"/>
      <w:marRight w:val="0"/>
      <w:marTop w:val="0"/>
      <w:marBottom w:val="0"/>
      <w:divBdr>
        <w:top w:val="none" w:sz="0" w:space="0" w:color="auto"/>
        <w:left w:val="none" w:sz="0" w:space="0" w:color="auto"/>
        <w:bottom w:val="none" w:sz="0" w:space="0" w:color="auto"/>
        <w:right w:val="none" w:sz="0" w:space="0" w:color="auto"/>
      </w:divBdr>
    </w:div>
    <w:div w:id="1429429122">
      <w:bodyDiv w:val="1"/>
      <w:marLeft w:val="0"/>
      <w:marRight w:val="0"/>
      <w:marTop w:val="0"/>
      <w:marBottom w:val="0"/>
      <w:divBdr>
        <w:top w:val="none" w:sz="0" w:space="0" w:color="auto"/>
        <w:left w:val="none" w:sz="0" w:space="0" w:color="auto"/>
        <w:bottom w:val="none" w:sz="0" w:space="0" w:color="auto"/>
        <w:right w:val="none" w:sz="0" w:space="0" w:color="auto"/>
      </w:divBdr>
    </w:div>
    <w:div w:id="1584561588">
      <w:bodyDiv w:val="1"/>
      <w:marLeft w:val="0"/>
      <w:marRight w:val="0"/>
      <w:marTop w:val="0"/>
      <w:marBottom w:val="0"/>
      <w:divBdr>
        <w:top w:val="none" w:sz="0" w:space="0" w:color="auto"/>
        <w:left w:val="none" w:sz="0" w:space="0" w:color="auto"/>
        <w:bottom w:val="none" w:sz="0" w:space="0" w:color="auto"/>
        <w:right w:val="none" w:sz="0" w:space="0" w:color="auto"/>
      </w:divBdr>
      <w:divsChild>
        <w:div w:id="274480925">
          <w:marLeft w:val="0"/>
          <w:marRight w:val="0"/>
          <w:marTop w:val="0"/>
          <w:marBottom w:val="0"/>
          <w:divBdr>
            <w:top w:val="none" w:sz="0" w:space="0" w:color="auto"/>
            <w:left w:val="none" w:sz="0" w:space="0" w:color="auto"/>
            <w:bottom w:val="none" w:sz="0" w:space="0" w:color="auto"/>
            <w:right w:val="none" w:sz="0" w:space="0" w:color="auto"/>
          </w:divBdr>
          <w:divsChild>
            <w:div w:id="1992055861">
              <w:marLeft w:val="0"/>
              <w:marRight w:val="0"/>
              <w:marTop w:val="0"/>
              <w:marBottom w:val="0"/>
              <w:divBdr>
                <w:top w:val="none" w:sz="0" w:space="0" w:color="auto"/>
                <w:left w:val="none" w:sz="0" w:space="0" w:color="auto"/>
                <w:bottom w:val="none" w:sz="0" w:space="0" w:color="auto"/>
                <w:right w:val="none" w:sz="0" w:space="0" w:color="auto"/>
              </w:divBdr>
              <w:divsChild>
                <w:div w:id="338043993">
                  <w:marLeft w:val="0"/>
                  <w:marRight w:val="0"/>
                  <w:marTop w:val="0"/>
                  <w:marBottom w:val="0"/>
                  <w:divBdr>
                    <w:top w:val="none" w:sz="0" w:space="0" w:color="auto"/>
                    <w:left w:val="single" w:sz="6" w:space="8" w:color="DCDCDC"/>
                    <w:bottom w:val="single" w:sz="6" w:space="8" w:color="DCDCDC"/>
                    <w:right w:val="single" w:sz="6" w:space="8" w:color="DCDCDC"/>
                  </w:divBdr>
                </w:div>
              </w:divsChild>
            </w:div>
          </w:divsChild>
        </w:div>
      </w:divsChild>
    </w:div>
    <w:div w:id="2014451995">
      <w:bodyDiv w:val="1"/>
      <w:marLeft w:val="0"/>
      <w:marRight w:val="0"/>
      <w:marTop w:val="0"/>
      <w:marBottom w:val="0"/>
      <w:divBdr>
        <w:top w:val="none" w:sz="0" w:space="0" w:color="auto"/>
        <w:left w:val="none" w:sz="0" w:space="0" w:color="auto"/>
        <w:bottom w:val="none" w:sz="0" w:space="0" w:color="auto"/>
        <w:right w:val="none" w:sz="0" w:space="0" w:color="auto"/>
      </w:divBdr>
      <w:divsChild>
        <w:div w:id="1814326920">
          <w:marLeft w:val="0"/>
          <w:marRight w:val="0"/>
          <w:marTop w:val="0"/>
          <w:marBottom w:val="0"/>
          <w:divBdr>
            <w:top w:val="none" w:sz="0" w:space="0" w:color="auto"/>
            <w:left w:val="none" w:sz="0" w:space="0" w:color="auto"/>
            <w:bottom w:val="none" w:sz="0" w:space="0" w:color="auto"/>
            <w:right w:val="none" w:sz="0" w:space="0" w:color="auto"/>
          </w:divBdr>
          <w:divsChild>
            <w:div w:id="723220568">
              <w:marLeft w:val="0"/>
              <w:marRight w:val="0"/>
              <w:marTop w:val="0"/>
              <w:marBottom w:val="0"/>
              <w:divBdr>
                <w:top w:val="none" w:sz="0" w:space="0" w:color="auto"/>
                <w:left w:val="none" w:sz="0" w:space="0" w:color="auto"/>
                <w:bottom w:val="none" w:sz="0" w:space="0" w:color="auto"/>
                <w:right w:val="none" w:sz="0" w:space="0" w:color="auto"/>
              </w:divBdr>
              <w:divsChild>
                <w:div w:id="1763724758">
                  <w:marLeft w:val="0"/>
                  <w:marRight w:val="0"/>
                  <w:marTop w:val="0"/>
                  <w:marBottom w:val="0"/>
                  <w:divBdr>
                    <w:top w:val="none" w:sz="0" w:space="0" w:color="auto"/>
                    <w:left w:val="single" w:sz="6" w:space="8" w:color="DCDCDC"/>
                    <w:bottom w:val="single" w:sz="6" w:space="8" w:color="DCDCDC"/>
                    <w:right w:val="single" w:sz="6" w:space="8" w:color="DCDCDC"/>
                  </w:divBdr>
                </w:div>
              </w:divsChild>
            </w:div>
          </w:divsChild>
        </w:div>
      </w:divsChild>
    </w:div>
    <w:div w:id="2035377838">
      <w:bodyDiv w:val="1"/>
      <w:marLeft w:val="0"/>
      <w:marRight w:val="0"/>
      <w:marTop w:val="0"/>
      <w:marBottom w:val="0"/>
      <w:divBdr>
        <w:top w:val="none" w:sz="0" w:space="0" w:color="auto"/>
        <w:left w:val="none" w:sz="0" w:space="0" w:color="auto"/>
        <w:bottom w:val="none" w:sz="0" w:space="0" w:color="auto"/>
        <w:right w:val="none" w:sz="0" w:space="0" w:color="auto"/>
      </w:divBdr>
      <w:divsChild>
        <w:div w:id="1460610594">
          <w:marLeft w:val="0"/>
          <w:marRight w:val="0"/>
          <w:marTop w:val="0"/>
          <w:marBottom w:val="0"/>
          <w:divBdr>
            <w:top w:val="none" w:sz="0" w:space="0" w:color="auto"/>
            <w:left w:val="none" w:sz="0" w:space="0" w:color="auto"/>
            <w:bottom w:val="none" w:sz="0" w:space="0" w:color="auto"/>
            <w:right w:val="none" w:sz="0" w:space="0" w:color="auto"/>
          </w:divBdr>
          <w:divsChild>
            <w:div w:id="1694261897">
              <w:marLeft w:val="0"/>
              <w:marRight w:val="0"/>
              <w:marTop w:val="0"/>
              <w:marBottom w:val="0"/>
              <w:divBdr>
                <w:top w:val="none" w:sz="0" w:space="0" w:color="auto"/>
                <w:left w:val="none" w:sz="0" w:space="0" w:color="auto"/>
                <w:bottom w:val="none" w:sz="0" w:space="0" w:color="auto"/>
                <w:right w:val="none" w:sz="0" w:space="0" w:color="auto"/>
              </w:divBdr>
              <w:divsChild>
                <w:div w:id="1495487123">
                  <w:marLeft w:val="0"/>
                  <w:marRight w:val="0"/>
                  <w:marTop w:val="0"/>
                  <w:marBottom w:val="0"/>
                  <w:divBdr>
                    <w:top w:val="none" w:sz="0" w:space="0" w:color="auto"/>
                    <w:left w:val="single" w:sz="6" w:space="8" w:color="DCDCDC"/>
                    <w:bottom w:val="single" w:sz="6" w:space="8" w:color="DCDCDC"/>
                    <w:right w:val="single" w:sz="6" w:space="8" w:color="DCDCDC"/>
                  </w:divBdr>
                </w:div>
              </w:divsChild>
            </w:div>
          </w:divsChild>
        </w:div>
      </w:divsChild>
    </w:div>
    <w:div w:id="2048722852">
      <w:bodyDiv w:val="1"/>
      <w:marLeft w:val="0"/>
      <w:marRight w:val="0"/>
      <w:marTop w:val="0"/>
      <w:marBottom w:val="0"/>
      <w:divBdr>
        <w:top w:val="none" w:sz="0" w:space="0" w:color="auto"/>
        <w:left w:val="none" w:sz="0" w:space="0" w:color="auto"/>
        <w:bottom w:val="none" w:sz="0" w:space="0" w:color="auto"/>
        <w:right w:val="none" w:sz="0" w:space="0" w:color="auto"/>
      </w:divBdr>
    </w:div>
    <w:div w:id="20597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ijing.gov.cn/zfxxgk/ftq1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tyllhbgs@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E900-0005-4D18-8460-08C2771A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园林绿化局</cp:lastModifiedBy>
  <cp:revision>32</cp:revision>
  <cp:lastPrinted>2013-12-02T10:02:00Z</cp:lastPrinted>
  <dcterms:created xsi:type="dcterms:W3CDTF">2013-11-28T05:20:00Z</dcterms:created>
  <dcterms:modified xsi:type="dcterms:W3CDTF">2019-05-17T06:53:00Z</dcterms:modified>
</cp:coreProperties>
</file>