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3D882C">
      <w:pPr>
        <w:spacing w:line="540" w:lineRule="exact"/>
        <w:jc w:val="center"/>
        <w:rPr>
          <w:rFonts w:ascii="方正小标宋简体" w:hAnsi="方正小标宋简体" w:eastAsia="方正小标宋简体" w:cs="方正小标宋简体"/>
          <w:sz w:val="44"/>
          <w:szCs w:val="44"/>
        </w:rPr>
      </w:pPr>
    </w:p>
    <w:p w14:paraId="22EB399D">
      <w:pPr>
        <w:spacing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北京市丰台区人民政府办公室2021年政府</w:t>
      </w:r>
      <w:bookmarkStart w:id="0" w:name="_GoBack"/>
      <w:bookmarkEnd w:id="0"/>
      <w:r>
        <w:rPr>
          <w:rFonts w:hint="eastAsia" w:ascii="方正小标宋简体" w:hAnsi="方正小标宋简体" w:eastAsia="方正小标宋简体" w:cs="方正小标宋简体"/>
          <w:sz w:val="44"/>
          <w:szCs w:val="44"/>
        </w:rPr>
        <w:t>信息公开工作年度报告</w:t>
      </w:r>
    </w:p>
    <w:p w14:paraId="5E7D1A8B">
      <w:pPr>
        <w:spacing w:line="560" w:lineRule="exact"/>
        <w:jc w:val="center"/>
        <w:rPr>
          <w:sz w:val="44"/>
          <w:szCs w:val="44"/>
        </w:rPr>
      </w:pPr>
    </w:p>
    <w:p w14:paraId="3A5905EE">
      <w:pPr>
        <w:widowControl/>
        <w:spacing w:line="560" w:lineRule="exact"/>
        <w:jc w:val="left"/>
        <w:rPr>
          <w:rFonts w:ascii="仿宋_GB2312" w:hAnsi="宋体" w:eastAsia="仿宋_GB2312" w:cs="宋体"/>
          <w:spacing w:val="8"/>
          <w:kern w:val="0"/>
          <w:sz w:val="32"/>
          <w:szCs w:val="32"/>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14:paraId="5C1200FE">
      <w:pPr>
        <w:widowControl/>
        <w:spacing w:line="560" w:lineRule="exact"/>
        <w:ind w:firstLine="672" w:firstLineChars="200"/>
        <w:jc w:val="left"/>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14:paraId="397A8F4C">
      <w:pPr>
        <w:widowControl/>
        <w:spacing w:line="560" w:lineRule="exact"/>
        <w:ind w:firstLine="675"/>
        <w:jc w:val="left"/>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2021年，北京市丰台区人民政府办公室深入贯彻党中央</w:t>
      </w:r>
      <w:r>
        <w:rPr>
          <w:rFonts w:hint="eastAsia" w:ascii="仿宋_GB2312" w:hAnsi="宋体" w:eastAsia="仿宋_GB2312" w:cs="宋体"/>
          <w:spacing w:val="8"/>
          <w:kern w:val="0"/>
          <w:sz w:val="32"/>
          <w:szCs w:val="32"/>
          <w:lang w:eastAsia="zh-CN"/>
        </w:rPr>
        <w:t>、</w:t>
      </w:r>
      <w:r>
        <w:rPr>
          <w:rFonts w:hint="eastAsia" w:ascii="仿宋_GB2312" w:hAnsi="宋体" w:eastAsia="仿宋_GB2312" w:cs="宋体"/>
          <w:spacing w:val="8"/>
          <w:kern w:val="0"/>
          <w:sz w:val="32"/>
          <w:szCs w:val="32"/>
        </w:rPr>
        <w:t>国务院和市委市政府关于深化政务公开的工作部署，紧紧围绕服务保障区委区政府各项中心工作与疫情防控责任落实，坚持公正、公平、合法、便民的原则，按照《北京市丰台区2021年政务公开工作要点》要求，主动对表对表，提高办公室工作透明度，保障人民群众知情权、参与权和监督权，积极为建设人民满意的服务型政府与首都治理体系治理能力现代化贡献力量。</w:t>
      </w:r>
    </w:p>
    <w:p w14:paraId="60F6338A">
      <w:pPr>
        <w:widowControl/>
        <w:spacing w:line="560" w:lineRule="exact"/>
        <w:ind w:firstLine="675"/>
      </w:pPr>
      <w:r>
        <w:rPr>
          <w:rFonts w:hint="eastAsia" w:ascii="仿宋_GB2312" w:hAnsi="宋体" w:eastAsia="仿宋_GB2312" w:cs="宋体"/>
          <w:spacing w:val="8"/>
          <w:kern w:val="0"/>
          <w:sz w:val="32"/>
          <w:szCs w:val="32"/>
        </w:rPr>
        <w:t>（一）强化文件公开及解读工作。完善公文制作流程，针对文件</w:t>
      </w:r>
      <w:r>
        <w:rPr>
          <w:rFonts w:hint="eastAsia" w:ascii="仿宋_GB2312" w:eastAsia="仿宋_GB2312"/>
          <w:color w:val="000000"/>
          <w:sz w:val="32"/>
          <w:szCs w:val="32"/>
        </w:rPr>
        <w:t>发布、公开、政策解读、移交等各个环节</w:t>
      </w:r>
      <w:r>
        <w:rPr>
          <w:rFonts w:hint="eastAsia" w:ascii="仿宋_GB2312" w:hAnsi="宋体" w:eastAsia="仿宋_GB2312" w:cs="宋体"/>
          <w:spacing w:val="8"/>
          <w:kern w:val="0"/>
          <w:sz w:val="32"/>
          <w:szCs w:val="32"/>
        </w:rPr>
        <w:t>，均实现与司法局、政务服务局的无缝衔接，发布各类文件11件。</w:t>
      </w:r>
    </w:p>
    <w:p w14:paraId="0F091B54">
      <w:pPr>
        <w:widowControl/>
        <w:spacing w:line="560" w:lineRule="exact"/>
        <w:ind w:firstLine="675"/>
        <w:jc w:val="left"/>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二）强化折子工程执行公开。按季度将我区承办市折子（18项）的进展信息、区折子(118项)的进展信息集中公开，注重对重点功能区建设、招商引资、民生服务等重点项目、重要工程内容进行详细说明。同时，按季度公开我区实事（23项）的进展信息，区实事（28项）的进展信息，提高群众对于区域民生、教育、社会治理等热点问题的参与度。</w:t>
      </w:r>
    </w:p>
    <w:p w14:paraId="091F3286">
      <w:pPr>
        <w:widowControl/>
        <w:spacing w:line="560" w:lineRule="exact"/>
        <w:ind w:firstLine="675"/>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三）加强政府常务会议信息公开。认真解读会议精神并及时公开会议议定事项、区政府常务会议信息（17项）、政府常务会决策事项（18项），主动发挥会议服务政府重要事项决策职能，使会议决策的全过程更加公开、透明。</w:t>
      </w:r>
    </w:p>
    <w:p w14:paraId="6EAFCC0C">
      <w:pPr>
        <w:widowControl/>
        <w:spacing w:line="560" w:lineRule="exact"/>
        <w:ind w:firstLine="675"/>
        <w:jc w:val="left"/>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四）明确信息公开发布渠道。在区政府门户网站及时公开各类政务信息，包括机构职能、机构设置、办公地址、办公时间、服务联系电话、领导信息，主动接受社会监督，积极主动拓宽全区办公室系统及社会各界的沟通桥梁，积极做好网站日常监测工作和维护整改工作，助力实现政务公开精准服务。</w:t>
      </w:r>
    </w:p>
    <w:p w14:paraId="12C552B8">
      <w:pPr>
        <w:widowControl/>
        <w:spacing w:line="560" w:lineRule="exact"/>
        <w:ind w:firstLine="672" w:firstLineChars="200"/>
        <w:jc w:val="left"/>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（五）及时公开政府办公室财务及各类财政经费使用情况信息。在本单位门户网站按时公开《北京市丰台区政府办公室2020年度部门决算（草案）》、《北京市丰台区政府办公室</w:t>
      </w:r>
      <w:r>
        <w:rPr>
          <w:rFonts w:ascii="仿宋_GB2312" w:hAnsi="宋体" w:eastAsia="仿宋_GB2312" w:cs="宋体"/>
          <w:spacing w:val="8"/>
          <w:kern w:val="0"/>
          <w:sz w:val="32"/>
          <w:szCs w:val="32"/>
        </w:rPr>
        <w:t>20</w:t>
      </w:r>
      <w:r>
        <w:rPr>
          <w:rFonts w:hint="eastAsia" w:ascii="仿宋_GB2312" w:hAnsi="宋体" w:eastAsia="仿宋_GB2312" w:cs="宋体"/>
          <w:spacing w:val="8"/>
          <w:kern w:val="0"/>
          <w:sz w:val="32"/>
          <w:szCs w:val="32"/>
        </w:rPr>
        <w:t>21年预算公开》，主动接受监督。</w:t>
      </w:r>
    </w:p>
    <w:p w14:paraId="3F010A95">
      <w:pPr>
        <w:widowControl/>
        <w:spacing w:line="560" w:lineRule="exact"/>
        <w:ind w:firstLine="672" w:firstLineChars="200"/>
        <w:jc w:val="left"/>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六）加强政府信息公开工作监督保障。主动设立对外服务联系电话，积极解决群众身边的热点难点问题，努力满足群众需求。同时，不断加强相关工作人员对于信息公开工作的学习教育培训力度，不断加大与政府信息公开主管部门的沟通协调力度，充分接纳群众对于公开政府信息的意见，时刻接受各部门和群众的监督。</w:t>
      </w:r>
    </w:p>
    <w:p w14:paraId="219A87E5">
      <w:pPr>
        <w:widowControl/>
        <w:spacing w:line="560" w:lineRule="exact"/>
        <w:ind w:firstLine="675"/>
        <w:jc w:val="left"/>
        <w:rPr>
          <w:rFonts w:ascii="仿宋_GB2312" w:hAnsi="宋体" w:eastAsia="仿宋_GB2312" w:cs="宋体"/>
          <w:spacing w:val="8"/>
          <w:kern w:val="0"/>
          <w:sz w:val="32"/>
          <w:szCs w:val="32"/>
        </w:rPr>
      </w:pPr>
    </w:p>
    <w:p w14:paraId="5456BF90">
      <w:pPr>
        <w:numPr>
          <w:ilvl w:val="0"/>
          <w:numId w:val="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主动公开政府信息情况</w:t>
      </w:r>
    </w:p>
    <w:p w14:paraId="451A7E8F">
      <w:pPr>
        <w:pStyle w:val="2"/>
      </w:pPr>
    </w:p>
    <w:p w14:paraId="660F4EED">
      <w:pPr>
        <w:pStyle w:val="2"/>
      </w:pPr>
    </w:p>
    <w:tbl>
      <w:tblPr>
        <w:tblStyle w:val="8"/>
        <w:tblW w:w="9740" w:type="dxa"/>
        <w:jc w:val="center"/>
        <w:tblLayout w:type="autofit"/>
        <w:tblCellMar>
          <w:top w:w="0" w:type="dxa"/>
          <w:left w:w="0" w:type="dxa"/>
          <w:bottom w:w="0" w:type="dxa"/>
          <w:right w:w="0" w:type="dxa"/>
        </w:tblCellMar>
      </w:tblPr>
      <w:tblGrid>
        <w:gridCol w:w="2435"/>
        <w:gridCol w:w="2435"/>
        <w:gridCol w:w="2435"/>
        <w:gridCol w:w="2435"/>
      </w:tblGrid>
      <w:tr w14:paraId="016DB670">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tcMar>
              <w:left w:w="57" w:type="dxa"/>
              <w:right w:w="57" w:type="dxa"/>
            </w:tcMar>
            <w:vAlign w:val="center"/>
          </w:tcPr>
          <w:p w14:paraId="7B938B84">
            <w:pPr>
              <w:widowControl/>
              <w:jc w:val="center"/>
              <w:rPr>
                <w:rFonts w:ascii="宋体" w:hAnsi="宋体" w:cs="宋体"/>
                <w:color w:val="000000"/>
                <w:kern w:val="0"/>
                <w:sz w:val="20"/>
                <w:szCs w:val="20"/>
              </w:rPr>
            </w:pPr>
            <w:r>
              <w:rPr>
                <w:rFonts w:hint="eastAsia" w:ascii="宋体" w:hAnsi="宋体" w:cs="宋体"/>
                <w:color w:val="000000"/>
                <w:kern w:val="0"/>
                <w:sz w:val="20"/>
                <w:szCs w:val="20"/>
              </w:rPr>
              <w:t>第二十条第（一）项</w:t>
            </w:r>
          </w:p>
        </w:tc>
      </w:tr>
      <w:tr w14:paraId="27C8FA4C">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59A060FF">
            <w:pPr>
              <w:widowControl/>
              <w:jc w:val="center"/>
            </w:pPr>
            <w:r>
              <w:rPr>
                <w:rFonts w:hint="eastAsia" w:ascii="宋体" w:hAnsi="宋体" w:cs="宋体"/>
                <w:color w:val="000000"/>
                <w:kern w:val="0"/>
                <w:sz w:val="20"/>
                <w:szCs w:val="20"/>
              </w:rPr>
              <w:t>信息内容</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14:paraId="549908D1">
            <w:pPr>
              <w:widowControl/>
              <w:jc w:val="center"/>
              <w:rPr>
                <w:rFonts w:ascii="宋体" w:hAnsi="宋体" w:cs="宋体"/>
                <w:color w:val="000000"/>
                <w:kern w:val="0"/>
                <w:sz w:val="20"/>
                <w:szCs w:val="20"/>
              </w:rPr>
            </w:pPr>
            <w:r>
              <w:rPr>
                <w:rFonts w:hint="eastAsia" w:ascii="宋体" w:hAnsi="宋体" w:cs="宋体"/>
                <w:color w:val="000000"/>
                <w:kern w:val="0"/>
                <w:sz w:val="20"/>
                <w:szCs w:val="20"/>
              </w:rPr>
              <w:t>本年制发件数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14:paraId="3E710332">
            <w:pPr>
              <w:widowControl/>
              <w:jc w:val="center"/>
            </w:pPr>
            <w:r>
              <w:rPr>
                <w:rFonts w:hint="eastAsia" w:ascii="宋体" w:hAnsi="宋体" w:cs="宋体"/>
                <w:color w:val="000000"/>
                <w:kern w:val="0"/>
                <w:sz w:val="20"/>
                <w:szCs w:val="20"/>
              </w:rPr>
              <w:t>本年废止件数</w:t>
            </w:r>
          </w:p>
        </w:tc>
        <w:tc>
          <w:tcPr>
            <w:tcW w:w="2435" w:type="dxa"/>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14:paraId="609698CA">
            <w:pPr>
              <w:widowControl/>
              <w:jc w:val="center"/>
            </w:pPr>
            <w:r>
              <w:rPr>
                <w:rFonts w:hint="eastAsia" w:ascii="宋体" w:hAnsi="宋体" w:cs="宋体"/>
                <w:color w:val="000000"/>
                <w:kern w:val="0"/>
                <w:sz w:val="20"/>
                <w:szCs w:val="20"/>
              </w:rPr>
              <w:t>现行有效件</w:t>
            </w:r>
            <w:r>
              <w:rPr>
                <w:rFonts w:hint="eastAsia" w:ascii="宋体" w:hAnsi="宋体" w:cs="宋体"/>
                <w:kern w:val="0"/>
                <w:sz w:val="20"/>
                <w:szCs w:val="20"/>
              </w:rPr>
              <w:t>数</w:t>
            </w:r>
          </w:p>
        </w:tc>
      </w:tr>
      <w:tr w14:paraId="39B25CA0">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0A5B1F27">
            <w:pPr>
              <w:widowControl/>
              <w:jc w:val="left"/>
            </w:pPr>
            <w:r>
              <w:rPr>
                <w:rFonts w:hint="eastAsia" w:ascii="宋体" w:hAnsi="宋体" w:cs="宋体"/>
                <w:color w:val="000000"/>
                <w:kern w:val="0"/>
                <w:sz w:val="20"/>
                <w:szCs w:val="20"/>
              </w:rPr>
              <w:t>规章</w:t>
            </w:r>
          </w:p>
        </w:tc>
        <w:tc>
          <w:tcPr>
            <w:tcW w:w="2435" w:type="dxa"/>
            <w:tcBorders>
              <w:top w:val="nil"/>
              <w:left w:val="nil"/>
              <w:bottom w:val="single" w:color="auto" w:sz="8" w:space="0"/>
              <w:right w:val="single" w:color="auto" w:sz="8" w:space="0"/>
            </w:tcBorders>
            <w:tcMar>
              <w:left w:w="57" w:type="dxa"/>
              <w:right w:w="57" w:type="dxa"/>
            </w:tcMar>
            <w:vAlign w:val="center"/>
          </w:tcPr>
          <w:p w14:paraId="2ADF46D0">
            <w:pPr>
              <w:widowControl/>
              <w:jc w:val="center"/>
            </w:pPr>
            <w:r>
              <w:rPr>
                <w:rFonts w:hint="eastAsia" w:ascii="宋体" w:hAnsi="宋体" w:cs="宋体"/>
                <w:color w:val="000000"/>
                <w:kern w:val="0"/>
                <w:sz w:val="20"/>
                <w:szCs w:val="20"/>
              </w:rPr>
              <w:t>0</w:t>
            </w:r>
          </w:p>
        </w:tc>
        <w:tc>
          <w:tcPr>
            <w:tcW w:w="2435" w:type="dxa"/>
            <w:tcBorders>
              <w:top w:val="nil"/>
              <w:left w:val="nil"/>
              <w:bottom w:val="single" w:color="auto" w:sz="8" w:space="0"/>
              <w:right w:val="single" w:color="auto" w:sz="8" w:space="0"/>
            </w:tcBorders>
            <w:tcMar>
              <w:left w:w="57" w:type="dxa"/>
              <w:right w:w="57" w:type="dxa"/>
            </w:tcMar>
            <w:vAlign w:val="center"/>
          </w:tcPr>
          <w:p w14:paraId="1C8A0E31">
            <w:pPr>
              <w:widowControl/>
              <w:jc w:val="center"/>
            </w:pPr>
            <w:r>
              <w:rPr>
                <w:rFonts w:hint="eastAsia" w:ascii="宋体" w:hAnsi="宋体" w:cs="宋体"/>
                <w:color w:val="000000"/>
                <w:kern w:val="0"/>
                <w:sz w:val="20"/>
                <w:szCs w:val="20"/>
              </w:rPr>
              <w:t>0</w:t>
            </w:r>
          </w:p>
        </w:tc>
        <w:tc>
          <w:tcPr>
            <w:tcW w:w="2435" w:type="dxa"/>
            <w:tcBorders>
              <w:top w:val="nil"/>
              <w:left w:val="nil"/>
              <w:bottom w:val="single" w:color="auto" w:sz="8" w:space="0"/>
              <w:right w:val="single" w:color="auto" w:sz="8" w:space="0"/>
            </w:tcBorders>
            <w:tcMar>
              <w:left w:w="57" w:type="dxa"/>
              <w:right w:w="57" w:type="dxa"/>
            </w:tcMar>
            <w:vAlign w:val="center"/>
          </w:tcPr>
          <w:p w14:paraId="3F93C827">
            <w:pPr>
              <w:widowControl/>
              <w:jc w:val="center"/>
            </w:pPr>
            <w:r>
              <w:rPr>
                <w:rFonts w:hint="eastAsia" w:ascii="宋体" w:hAnsi="宋体" w:cs="宋体"/>
                <w:color w:val="000000"/>
                <w:kern w:val="0"/>
                <w:sz w:val="20"/>
                <w:szCs w:val="20"/>
              </w:rPr>
              <w:t>0</w:t>
            </w:r>
          </w:p>
        </w:tc>
      </w:tr>
      <w:tr w14:paraId="2186319F">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62D745F2">
            <w:pPr>
              <w:widowControl/>
              <w:jc w:val="left"/>
            </w:pPr>
            <w:r>
              <w:rPr>
                <w:rFonts w:hint="eastAsia" w:ascii="宋体" w:hAnsi="宋体" w:cs="宋体"/>
                <w:color w:val="000000"/>
                <w:kern w:val="0"/>
                <w:sz w:val="20"/>
                <w:szCs w:val="20"/>
              </w:rPr>
              <w:t>行政规范性文件</w:t>
            </w:r>
          </w:p>
        </w:tc>
        <w:tc>
          <w:tcPr>
            <w:tcW w:w="2435" w:type="dxa"/>
            <w:tcBorders>
              <w:top w:val="nil"/>
              <w:left w:val="nil"/>
              <w:bottom w:val="single" w:color="auto" w:sz="8" w:space="0"/>
              <w:right w:val="single" w:color="auto" w:sz="8" w:space="0"/>
            </w:tcBorders>
            <w:tcMar>
              <w:left w:w="57" w:type="dxa"/>
              <w:right w:w="57" w:type="dxa"/>
            </w:tcMar>
            <w:vAlign w:val="center"/>
          </w:tcPr>
          <w:p w14:paraId="20297109">
            <w:pPr>
              <w:widowControl/>
              <w:jc w:val="center"/>
            </w:pPr>
            <w:r>
              <w:rPr>
                <w:rFonts w:hint="eastAsia" w:ascii="宋体" w:hAnsi="宋体" w:cs="宋体"/>
                <w:color w:val="000000"/>
                <w:kern w:val="0"/>
                <w:sz w:val="20"/>
                <w:szCs w:val="20"/>
              </w:rPr>
              <w:t>3</w:t>
            </w:r>
          </w:p>
        </w:tc>
        <w:tc>
          <w:tcPr>
            <w:tcW w:w="2435" w:type="dxa"/>
            <w:tcBorders>
              <w:top w:val="nil"/>
              <w:left w:val="nil"/>
              <w:bottom w:val="single" w:color="auto" w:sz="8" w:space="0"/>
              <w:right w:val="single" w:color="auto" w:sz="8" w:space="0"/>
            </w:tcBorders>
            <w:tcMar>
              <w:left w:w="57" w:type="dxa"/>
              <w:right w:w="57" w:type="dxa"/>
            </w:tcMar>
            <w:vAlign w:val="center"/>
          </w:tcPr>
          <w:p w14:paraId="331C9981">
            <w:pPr>
              <w:widowControl/>
              <w:jc w:val="center"/>
            </w:pPr>
            <w:r>
              <w:rPr>
                <w:rFonts w:hint="eastAsia" w:ascii="宋体" w:hAnsi="宋体" w:cs="宋体"/>
                <w:color w:val="000000"/>
                <w:kern w:val="0"/>
                <w:sz w:val="20"/>
                <w:szCs w:val="20"/>
              </w:rPr>
              <w:t>1</w:t>
            </w:r>
          </w:p>
        </w:tc>
        <w:tc>
          <w:tcPr>
            <w:tcW w:w="2435" w:type="dxa"/>
            <w:tcBorders>
              <w:top w:val="nil"/>
              <w:left w:val="nil"/>
              <w:bottom w:val="single" w:color="auto" w:sz="8" w:space="0"/>
              <w:right w:val="single" w:color="auto" w:sz="8" w:space="0"/>
            </w:tcBorders>
            <w:tcMar>
              <w:left w:w="57" w:type="dxa"/>
              <w:right w:w="57" w:type="dxa"/>
            </w:tcMar>
            <w:vAlign w:val="center"/>
          </w:tcPr>
          <w:p w14:paraId="11FBDAE0">
            <w:pPr>
              <w:widowControl/>
              <w:jc w:val="center"/>
            </w:pPr>
            <w:r>
              <w:rPr>
                <w:rFonts w:hint="eastAsia" w:ascii="宋体" w:hAnsi="宋体" w:cs="宋体"/>
                <w:color w:val="000000"/>
                <w:kern w:val="0"/>
                <w:sz w:val="20"/>
                <w:szCs w:val="20"/>
              </w:rPr>
              <w:t>5</w:t>
            </w:r>
          </w:p>
        </w:tc>
      </w:tr>
      <w:tr w14:paraId="35AAF369">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14:paraId="25321E50">
            <w:pPr>
              <w:widowControl/>
              <w:jc w:val="center"/>
            </w:pPr>
            <w:r>
              <w:rPr>
                <w:rFonts w:hint="eastAsia" w:ascii="宋体" w:hAnsi="宋体" w:cs="宋体"/>
                <w:color w:val="000000"/>
                <w:kern w:val="0"/>
                <w:sz w:val="20"/>
                <w:szCs w:val="20"/>
              </w:rPr>
              <w:t>第二十条第（五）项</w:t>
            </w:r>
          </w:p>
        </w:tc>
      </w:tr>
      <w:tr w14:paraId="5745A53B">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49B69707">
            <w:pPr>
              <w:widowControl/>
              <w:jc w:val="center"/>
            </w:pPr>
            <w:r>
              <w:rPr>
                <w:rFonts w:hint="eastAsia" w:ascii="宋体" w:hAnsi="宋体" w:cs="宋体"/>
                <w:color w:val="000000"/>
                <w:kern w:val="0"/>
                <w:sz w:val="20"/>
                <w:szCs w:val="20"/>
              </w:rPr>
              <w:t>信息内容</w:t>
            </w:r>
          </w:p>
        </w:tc>
        <w:tc>
          <w:tcPr>
            <w:tcW w:w="7305" w:type="dxa"/>
            <w:gridSpan w:val="3"/>
            <w:tcBorders>
              <w:top w:val="nil"/>
              <w:left w:val="nil"/>
              <w:bottom w:val="single" w:color="auto" w:sz="8" w:space="0"/>
              <w:right w:val="single" w:color="auto" w:sz="8" w:space="0"/>
            </w:tcBorders>
            <w:shd w:val="clear" w:color="auto" w:fill="DDEBF7"/>
            <w:tcMar>
              <w:left w:w="57" w:type="dxa"/>
              <w:right w:w="57" w:type="dxa"/>
            </w:tcMar>
            <w:vAlign w:val="center"/>
          </w:tcPr>
          <w:p w14:paraId="4AF6E555">
            <w:pPr>
              <w:widowControl/>
              <w:jc w:val="center"/>
            </w:pPr>
            <w:r>
              <w:rPr>
                <w:rFonts w:hint="eastAsia" w:ascii="宋体" w:hAnsi="宋体" w:cs="宋体"/>
                <w:color w:val="000000"/>
                <w:kern w:val="0"/>
                <w:sz w:val="20"/>
                <w:szCs w:val="20"/>
              </w:rPr>
              <w:t>本年处理决定数量</w:t>
            </w:r>
          </w:p>
        </w:tc>
      </w:tr>
      <w:tr w14:paraId="4B22764D">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4FDE2CCB">
            <w:pPr>
              <w:widowControl/>
              <w:jc w:val="left"/>
            </w:pPr>
            <w:r>
              <w:rPr>
                <w:rFonts w:hint="eastAsia" w:ascii="宋体" w:hAnsi="宋体" w:cs="宋体"/>
                <w:color w:val="000000"/>
                <w:kern w:val="0"/>
                <w:sz w:val="20"/>
                <w:szCs w:val="20"/>
              </w:rPr>
              <w:t>行政许可</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2274B855">
            <w:pPr>
              <w:widowControl/>
              <w:jc w:val="center"/>
            </w:pPr>
            <w:r>
              <w:rPr>
                <w:rFonts w:ascii="宋体" w:hAnsi="宋体" w:cs="宋体"/>
                <w:color w:val="000000"/>
                <w:kern w:val="0"/>
                <w:sz w:val="20"/>
                <w:szCs w:val="20"/>
              </w:rPr>
              <w:t> </w:t>
            </w:r>
            <w:r>
              <w:rPr>
                <w:rFonts w:hint="eastAsia" w:ascii="宋体" w:hAnsi="宋体" w:cs="宋体"/>
                <w:color w:val="000000"/>
                <w:kern w:val="0"/>
                <w:sz w:val="20"/>
                <w:szCs w:val="20"/>
              </w:rPr>
              <w:t>0</w:t>
            </w:r>
          </w:p>
        </w:tc>
      </w:tr>
      <w:tr w14:paraId="398E0475">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14:paraId="430E9155">
            <w:pPr>
              <w:widowControl/>
              <w:jc w:val="center"/>
            </w:pPr>
            <w:r>
              <w:rPr>
                <w:rFonts w:hint="eastAsia" w:ascii="宋体" w:hAnsi="宋体" w:cs="宋体"/>
                <w:color w:val="000000"/>
                <w:kern w:val="0"/>
                <w:sz w:val="20"/>
                <w:szCs w:val="20"/>
              </w:rPr>
              <w:t>第二十条第（六）项</w:t>
            </w:r>
          </w:p>
        </w:tc>
      </w:tr>
      <w:tr w14:paraId="2D1D3CAC">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2F24B573">
            <w:pPr>
              <w:widowControl/>
              <w:jc w:val="center"/>
            </w:pPr>
            <w:r>
              <w:rPr>
                <w:rFonts w:hint="eastAsia" w:ascii="宋体" w:hAnsi="宋体" w:cs="宋体"/>
                <w:color w:val="000000"/>
                <w:kern w:val="0"/>
                <w:sz w:val="20"/>
                <w:szCs w:val="20"/>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tcMar>
              <w:left w:w="57" w:type="dxa"/>
              <w:right w:w="57" w:type="dxa"/>
            </w:tcMar>
            <w:vAlign w:val="center"/>
          </w:tcPr>
          <w:p w14:paraId="7CD80F43">
            <w:pPr>
              <w:widowControl/>
              <w:jc w:val="center"/>
            </w:pPr>
            <w:r>
              <w:rPr>
                <w:rFonts w:hint="eastAsia" w:ascii="宋体" w:hAnsi="宋体" w:cs="宋体"/>
                <w:color w:val="000000"/>
                <w:kern w:val="0"/>
                <w:sz w:val="20"/>
                <w:szCs w:val="20"/>
              </w:rPr>
              <w:t>本年处理决定数量</w:t>
            </w:r>
          </w:p>
        </w:tc>
      </w:tr>
      <w:tr w14:paraId="4078898A">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5D327A0E">
            <w:pPr>
              <w:widowControl/>
              <w:jc w:val="left"/>
            </w:pPr>
            <w:r>
              <w:rPr>
                <w:rFonts w:hint="eastAsia" w:ascii="宋体" w:hAnsi="宋体" w:cs="宋体"/>
                <w:color w:val="000000"/>
                <w:kern w:val="0"/>
                <w:sz w:val="20"/>
                <w:szCs w:val="20"/>
              </w:rPr>
              <w:t>行政处罚</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0037EB66">
            <w:pPr>
              <w:widowControl/>
              <w:jc w:val="center"/>
            </w:pPr>
            <w:r>
              <w:rPr>
                <w:rFonts w:hint="eastAsia" w:ascii="宋体" w:hAnsi="宋体" w:cs="宋体"/>
                <w:color w:val="000000"/>
                <w:kern w:val="0"/>
                <w:sz w:val="20"/>
                <w:szCs w:val="20"/>
              </w:rPr>
              <w:t>　0</w:t>
            </w:r>
          </w:p>
        </w:tc>
      </w:tr>
      <w:tr w14:paraId="7082E732">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0588B53A">
            <w:pPr>
              <w:widowControl/>
              <w:jc w:val="left"/>
            </w:pPr>
            <w:r>
              <w:rPr>
                <w:rFonts w:hint="eastAsia" w:ascii="宋体" w:hAnsi="宋体" w:cs="宋体"/>
                <w:color w:val="000000"/>
                <w:kern w:val="0"/>
                <w:sz w:val="20"/>
                <w:szCs w:val="20"/>
              </w:rPr>
              <w:t>行政强制</w:t>
            </w:r>
          </w:p>
        </w:tc>
        <w:tc>
          <w:tcPr>
            <w:tcW w:w="7305" w:type="dxa"/>
            <w:gridSpan w:val="3"/>
            <w:tcBorders>
              <w:top w:val="nil"/>
              <w:left w:val="nil"/>
              <w:bottom w:val="single" w:color="auto" w:sz="8" w:space="0"/>
              <w:right w:val="single" w:color="auto" w:sz="8" w:space="0"/>
            </w:tcBorders>
            <w:tcMar>
              <w:left w:w="57" w:type="dxa"/>
              <w:right w:w="57" w:type="dxa"/>
            </w:tcMar>
            <w:vAlign w:val="center"/>
          </w:tcPr>
          <w:p w14:paraId="06743D18">
            <w:pPr>
              <w:widowControl/>
              <w:jc w:val="center"/>
            </w:pPr>
            <w:r>
              <w:rPr>
                <w:rFonts w:hint="eastAsia" w:ascii="宋体" w:hAnsi="宋体" w:cs="宋体"/>
                <w:color w:val="000000"/>
                <w:kern w:val="0"/>
                <w:sz w:val="20"/>
                <w:szCs w:val="20"/>
              </w:rPr>
              <w:t>　0</w:t>
            </w:r>
          </w:p>
        </w:tc>
      </w:tr>
      <w:tr w14:paraId="1A4688C5">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tcMar>
              <w:left w:w="57" w:type="dxa"/>
              <w:right w:w="57" w:type="dxa"/>
            </w:tcMar>
            <w:vAlign w:val="center"/>
          </w:tcPr>
          <w:p w14:paraId="11FC49DB">
            <w:pPr>
              <w:widowControl/>
              <w:jc w:val="center"/>
            </w:pPr>
            <w:r>
              <w:rPr>
                <w:rFonts w:hint="eastAsia" w:ascii="宋体" w:hAnsi="宋体" w:cs="宋体"/>
                <w:color w:val="000000"/>
                <w:kern w:val="0"/>
                <w:sz w:val="20"/>
                <w:szCs w:val="20"/>
              </w:rPr>
              <w:t>第二十条第（八）项</w:t>
            </w:r>
          </w:p>
        </w:tc>
      </w:tr>
      <w:tr w14:paraId="328B3C1B">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30602C59">
            <w:pPr>
              <w:widowControl/>
              <w:jc w:val="center"/>
            </w:pPr>
            <w:r>
              <w:rPr>
                <w:rFonts w:hint="eastAsia" w:ascii="宋体" w:hAnsi="宋体" w:cs="宋体"/>
                <w:color w:val="000000"/>
                <w:kern w:val="0"/>
                <w:sz w:val="20"/>
                <w:szCs w:val="20"/>
              </w:rPr>
              <w:t>信息内容</w:t>
            </w:r>
          </w:p>
        </w:tc>
        <w:tc>
          <w:tcPr>
            <w:tcW w:w="7305" w:type="dxa"/>
            <w:gridSpan w:val="3"/>
            <w:tcBorders>
              <w:top w:val="nil"/>
              <w:left w:val="nil"/>
              <w:bottom w:val="single" w:color="auto" w:sz="8" w:space="0"/>
              <w:right w:val="single" w:color="000000" w:sz="8" w:space="0"/>
            </w:tcBorders>
            <w:shd w:val="clear" w:color="auto" w:fill="DDEBF7"/>
            <w:tcMar>
              <w:left w:w="57" w:type="dxa"/>
              <w:right w:w="57" w:type="dxa"/>
            </w:tcMar>
            <w:vAlign w:val="center"/>
          </w:tcPr>
          <w:p w14:paraId="300CDC2E">
            <w:pPr>
              <w:widowControl/>
              <w:jc w:val="center"/>
            </w:pPr>
            <w:r>
              <w:rPr>
                <w:rFonts w:hint="eastAsia" w:ascii="宋体" w:hAnsi="宋体" w:cs="宋体"/>
                <w:color w:val="000000"/>
                <w:kern w:val="0"/>
                <w:sz w:val="20"/>
                <w:szCs w:val="20"/>
              </w:rPr>
              <w:t>本年收费金额（单位：万元）</w:t>
            </w:r>
          </w:p>
        </w:tc>
      </w:tr>
      <w:tr w14:paraId="78BE2CF5">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0A4A21ED">
            <w:pPr>
              <w:widowControl/>
              <w:jc w:val="left"/>
            </w:pPr>
            <w:r>
              <w:rPr>
                <w:rFonts w:hint="eastAsia" w:ascii="宋体" w:hAnsi="宋体" w:cs="宋体"/>
                <w:color w:val="000000"/>
                <w:kern w:val="0"/>
                <w:sz w:val="20"/>
                <w:szCs w:val="20"/>
              </w:rPr>
              <w:t>行政事业性收费</w:t>
            </w:r>
          </w:p>
        </w:tc>
        <w:tc>
          <w:tcPr>
            <w:tcW w:w="7305" w:type="dxa"/>
            <w:gridSpan w:val="3"/>
            <w:tcBorders>
              <w:top w:val="nil"/>
              <w:left w:val="nil"/>
              <w:bottom w:val="single" w:color="auto" w:sz="8" w:space="0"/>
              <w:right w:val="single" w:color="000000" w:sz="8" w:space="0"/>
            </w:tcBorders>
            <w:tcMar>
              <w:left w:w="57" w:type="dxa"/>
              <w:right w:w="57" w:type="dxa"/>
            </w:tcMar>
            <w:vAlign w:val="center"/>
          </w:tcPr>
          <w:p w14:paraId="4780CDDD">
            <w:pPr>
              <w:widowControl/>
              <w:jc w:val="center"/>
              <w:rPr>
                <w:rFonts w:ascii="宋体"/>
                <w:sz w:val="24"/>
              </w:rPr>
            </w:pPr>
            <w:r>
              <w:rPr>
                <w:rFonts w:hint="eastAsia" w:ascii="宋体" w:hAnsi="宋体" w:cs="宋体"/>
                <w:color w:val="000000"/>
                <w:kern w:val="0"/>
                <w:sz w:val="20"/>
                <w:szCs w:val="20"/>
              </w:rPr>
              <w:t xml:space="preserve">  0</w:t>
            </w:r>
          </w:p>
        </w:tc>
      </w:tr>
    </w:tbl>
    <w:p w14:paraId="4B00DC9D">
      <w:pPr>
        <w:pStyle w:val="2"/>
      </w:pPr>
    </w:p>
    <w:p w14:paraId="285D53B7">
      <w:pPr>
        <w:pStyle w:val="2"/>
      </w:pPr>
    </w:p>
    <w:p w14:paraId="42718370">
      <w:pPr>
        <w:numPr>
          <w:ilvl w:val="0"/>
          <w:numId w:val="1"/>
        </w:num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收到和处理政府信息公开申请情况</w:t>
      </w:r>
    </w:p>
    <w:p w14:paraId="29BEB493">
      <w:pPr>
        <w:pStyle w:val="7"/>
        <w:widowControl/>
        <w:shd w:val="clear" w:color="auto" w:fill="FFFFFF"/>
        <w:spacing w:before="0" w:beforeAutospacing="0" w:after="0" w:afterAutospacing="0"/>
        <w:ind w:firstLine="420"/>
        <w:jc w:val="both"/>
        <w:rPr>
          <w:rFonts w:ascii="宋体" w:hAnsi="宋体" w:cs="宋体"/>
          <w:color w:val="333333"/>
        </w:rPr>
      </w:pPr>
    </w:p>
    <w:tbl>
      <w:tblPr>
        <w:tblStyle w:val="8"/>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14:paraId="06A9AD5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14:paraId="6D1B25BE">
            <w:pPr>
              <w:widowControl/>
              <w:jc w:val="left"/>
            </w:pPr>
            <w:r>
              <w:rPr>
                <w:rFonts w:ascii="楷体" w:hAnsi="楷体" w:eastAsia="楷体" w:cs="楷体"/>
                <w:kern w:val="0"/>
                <w:sz w:val="20"/>
                <w:szCs w:val="20"/>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14:paraId="3ACB67A5">
            <w:pPr>
              <w:widowControl/>
              <w:jc w:val="center"/>
            </w:pPr>
            <w:r>
              <w:rPr>
                <w:rFonts w:hint="eastAsia" w:ascii="宋体" w:hAnsi="宋体" w:cs="宋体"/>
                <w:kern w:val="0"/>
                <w:sz w:val="20"/>
                <w:szCs w:val="20"/>
              </w:rPr>
              <w:t>申请人情况</w:t>
            </w:r>
          </w:p>
        </w:tc>
      </w:tr>
      <w:tr w14:paraId="43F7892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14:paraId="6CF53580">
            <w:pPr>
              <w:rPr>
                <w:rFonts w:ascii="宋体"/>
                <w:sz w:val="24"/>
              </w:rPr>
            </w:pPr>
          </w:p>
        </w:tc>
        <w:tc>
          <w:tcPr>
            <w:tcW w:w="688" w:type="dxa"/>
            <w:vMerge w:val="restart"/>
            <w:tcBorders>
              <w:top w:val="nil"/>
              <w:left w:val="nil"/>
              <w:bottom w:val="single" w:color="auto" w:sz="8" w:space="0"/>
              <w:right w:val="single" w:color="auto" w:sz="8" w:space="0"/>
            </w:tcBorders>
            <w:shd w:val="clear" w:color="auto" w:fill="9BC2E6"/>
            <w:tcMar>
              <w:left w:w="57" w:type="dxa"/>
              <w:right w:w="57" w:type="dxa"/>
            </w:tcMar>
            <w:vAlign w:val="center"/>
          </w:tcPr>
          <w:p w14:paraId="13A4703E">
            <w:pPr>
              <w:widowControl/>
              <w:jc w:val="center"/>
            </w:pPr>
            <w:r>
              <w:rPr>
                <w:rFonts w:hint="eastAsia" w:ascii="宋体" w:hAnsi="宋体" w:cs="宋体"/>
                <w:kern w:val="0"/>
                <w:sz w:val="20"/>
                <w:szCs w:val="20"/>
              </w:rPr>
              <w:t>自然人</w:t>
            </w:r>
          </w:p>
        </w:tc>
        <w:tc>
          <w:tcPr>
            <w:tcW w:w="3440" w:type="dxa"/>
            <w:gridSpan w:val="5"/>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14:paraId="5D05EE5F">
            <w:pPr>
              <w:widowControl/>
              <w:jc w:val="center"/>
            </w:pPr>
            <w:r>
              <w:rPr>
                <w:rFonts w:hint="eastAsia" w:ascii="宋体" w:hAnsi="宋体" w:cs="宋体"/>
                <w:kern w:val="0"/>
                <w:sz w:val="20"/>
                <w:szCs w:val="20"/>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14:paraId="67851BCE">
            <w:pPr>
              <w:widowControl/>
              <w:jc w:val="center"/>
            </w:pPr>
            <w:r>
              <w:rPr>
                <w:rFonts w:hint="eastAsia" w:ascii="宋体" w:hAnsi="宋体" w:cs="宋体"/>
                <w:kern w:val="0"/>
                <w:sz w:val="20"/>
                <w:szCs w:val="20"/>
              </w:rPr>
              <w:t>总计</w:t>
            </w:r>
          </w:p>
        </w:tc>
      </w:tr>
      <w:tr w14:paraId="1FD7381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tcMar>
              <w:left w:w="108" w:type="dxa"/>
              <w:right w:w="108" w:type="dxa"/>
            </w:tcMar>
            <w:vAlign w:val="center"/>
          </w:tcPr>
          <w:p w14:paraId="6769E43F">
            <w:pPr>
              <w:rPr>
                <w:rFonts w:ascii="宋体"/>
                <w:sz w:val="24"/>
              </w:rPr>
            </w:pPr>
          </w:p>
        </w:tc>
        <w:tc>
          <w:tcPr>
            <w:tcW w:w="688" w:type="dxa"/>
            <w:vMerge w:val="continue"/>
            <w:tcBorders>
              <w:top w:val="nil"/>
              <w:left w:val="nil"/>
              <w:bottom w:val="single" w:color="auto" w:sz="8" w:space="0"/>
              <w:right w:val="single" w:color="auto" w:sz="8" w:space="0"/>
            </w:tcBorders>
            <w:shd w:val="clear" w:color="auto" w:fill="9BC2E6"/>
            <w:tcMar>
              <w:left w:w="57" w:type="dxa"/>
              <w:right w:w="57" w:type="dxa"/>
            </w:tcMar>
            <w:vAlign w:val="center"/>
          </w:tcPr>
          <w:p w14:paraId="43D85618">
            <w:pPr>
              <w:rPr>
                <w:rFonts w:ascii="宋体"/>
                <w:sz w:val="24"/>
              </w:rPr>
            </w:pP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14:paraId="7F5A9E25">
            <w:pPr>
              <w:widowControl/>
              <w:jc w:val="center"/>
            </w:pPr>
            <w:r>
              <w:rPr>
                <w:rFonts w:hint="eastAsia" w:ascii="宋体" w:hAnsi="宋体" w:cs="宋体"/>
                <w:kern w:val="0"/>
                <w:sz w:val="20"/>
                <w:szCs w:val="20"/>
              </w:rPr>
              <w:t>商业</w:t>
            </w:r>
          </w:p>
          <w:p w14:paraId="02852377">
            <w:pPr>
              <w:widowControl/>
              <w:jc w:val="center"/>
            </w:pPr>
            <w:r>
              <w:rPr>
                <w:rFonts w:hint="eastAsia" w:ascii="宋体" w:hAnsi="宋体" w:cs="宋体"/>
                <w:kern w:val="0"/>
                <w:sz w:val="20"/>
                <w:szCs w:val="20"/>
              </w:rPr>
              <w:t>企业</w:t>
            </w:r>
          </w:p>
        </w:tc>
        <w:tc>
          <w:tcPr>
            <w:tcW w:w="688" w:type="dxa"/>
            <w:tcBorders>
              <w:top w:val="nil"/>
              <w:left w:val="nil"/>
              <w:bottom w:val="single" w:color="auto" w:sz="8" w:space="0"/>
              <w:right w:val="single" w:color="auto" w:sz="8" w:space="0"/>
            </w:tcBorders>
            <w:shd w:val="clear" w:color="auto" w:fill="9BC2E6"/>
            <w:tcMar>
              <w:left w:w="57" w:type="dxa"/>
              <w:right w:w="57" w:type="dxa"/>
            </w:tcMar>
            <w:vAlign w:val="center"/>
          </w:tcPr>
          <w:p w14:paraId="6AF6E9B9">
            <w:pPr>
              <w:widowControl/>
              <w:jc w:val="center"/>
            </w:pPr>
            <w:r>
              <w:rPr>
                <w:rFonts w:hint="eastAsia" w:ascii="宋体" w:hAnsi="宋体" w:cs="宋体"/>
                <w:kern w:val="0"/>
                <w:sz w:val="20"/>
                <w:szCs w:val="20"/>
              </w:rPr>
              <w:t>科研</w:t>
            </w:r>
          </w:p>
          <w:p w14:paraId="65375A2E">
            <w:pPr>
              <w:widowControl/>
              <w:jc w:val="center"/>
            </w:pPr>
            <w:r>
              <w:rPr>
                <w:rFonts w:hint="eastAsia" w:ascii="宋体" w:hAnsi="宋体" w:cs="宋体"/>
                <w:kern w:val="0"/>
                <w:sz w:val="20"/>
                <w:szCs w:val="20"/>
              </w:rPr>
              <w:t>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14:paraId="2B5F400F">
            <w:pPr>
              <w:widowControl/>
              <w:jc w:val="center"/>
            </w:pPr>
            <w:r>
              <w:rPr>
                <w:rFonts w:hint="eastAsia" w:ascii="宋体" w:hAnsi="宋体" w:cs="宋体"/>
                <w:kern w:val="0"/>
                <w:sz w:val="20"/>
                <w:szCs w:val="20"/>
              </w:rPr>
              <w:t>社会公益组织</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14:paraId="7E159794">
            <w:pPr>
              <w:widowControl/>
              <w:jc w:val="center"/>
            </w:pPr>
            <w:r>
              <w:rPr>
                <w:rFonts w:hint="eastAsia" w:ascii="宋体" w:hAnsi="宋体" w:cs="宋体"/>
                <w:kern w:val="0"/>
                <w:sz w:val="20"/>
                <w:szCs w:val="20"/>
              </w:rPr>
              <w:t>法律服务机构</w:t>
            </w:r>
          </w:p>
        </w:tc>
        <w:tc>
          <w:tcPr>
            <w:tcW w:w="688" w:type="dxa"/>
            <w:tcBorders>
              <w:top w:val="single" w:color="auto" w:sz="8" w:space="0"/>
              <w:left w:val="nil"/>
              <w:bottom w:val="single" w:color="auto" w:sz="8" w:space="0"/>
              <w:right w:val="single" w:color="auto" w:sz="8" w:space="0"/>
            </w:tcBorders>
            <w:shd w:val="clear" w:color="auto" w:fill="9BC2E6"/>
            <w:tcMar>
              <w:left w:w="57" w:type="dxa"/>
              <w:right w:w="57" w:type="dxa"/>
            </w:tcMar>
            <w:vAlign w:val="center"/>
          </w:tcPr>
          <w:p w14:paraId="687432F4">
            <w:pPr>
              <w:widowControl/>
              <w:jc w:val="center"/>
            </w:pPr>
            <w:r>
              <w:rPr>
                <w:rFonts w:hint="eastAsia" w:ascii="宋体" w:hAnsi="宋体" w:cs="宋体"/>
                <w:kern w:val="0"/>
                <w:sz w:val="20"/>
                <w:szCs w:val="20"/>
              </w:rPr>
              <w:t>其他</w:t>
            </w:r>
          </w:p>
        </w:tc>
        <w:tc>
          <w:tcPr>
            <w:tcW w:w="689" w:type="dxa"/>
            <w:vMerge w:val="continue"/>
            <w:tcBorders>
              <w:top w:val="single" w:color="auto" w:sz="8" w:space="0"/>
              <w:left w:val="nil"/>
              <w:bottom w:val="outset" w:color="auto" w:sz="8" w:space="0"/>
              <w:right w:val="single" w:color="auto" w:sz="8" w:space="0"/>
            </w:tcBorders>
            <w:shd w:val="clear" w:color="auto" w:fill="9BC2E6"/>
            <w:tcMar>
              <w:left w:w="57" w:type="dxa"/>
              <w:right w:w="57" w:type="dxa"/>
            </w:tcMar>
            <w:vAlign w:val="center"/>
          </w:tcPr>
          <w:p w14:paraId="135DA145">
            <w:pPr>
              <w:rPr>
                <w:rFonts w:ascii="宋体"/>
                <w:sz w:val="24"/>
              </w:rPr>
            </w:pPr>
          </w:p>
        </w:tc>
      </w:tr>
      <w:tr w14:paraId="033E359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2791B3D0">
            <w:pPr>
              <w:widowControl/>
              <w:jc w:val="left"/>
            </w:pPr>
            <w:r>
              <w:rPr>
                <w:rFonts w:hint="eastAsia" w:ascii="宋体" w:hAnsi="宋体" w:cs="宋体"/>
                <w:kern w:val="0"/>
                <w:sz w:val="20"/>
                <w:szCs w:val="20"/>
              </w:rPr>
              <w:t>一、本年新收政府信息公开申请数量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14:paraId="5DD847D5">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 </w:t>
            </w:r>
          </w:p>
        </w:tc>
        <w:tc>
          <w:tcPr>
            <w:tcW w:w="688" w:type="dxa"/>
            <w:tcBorders>
              <w:top w:val="nil"/>
              <w:left w:val="nil"/>
              <w:bottom w:val="single" w:color="auto" w:sz="8" w:space="0"/>
              <w:right w:val="single" w:color="auto" w:sz="8" w:space="0"/>
            </w:tcBorders>
            <w:tcMar>
              <w:left w:w="57" w:type="dxa"/>
              <w:right w:w="57" w:type="dxa"/>
            </w:tcMar>
            <w:vAlign w:val="center"/>
          </w:tcPr>
          <w:p w14:paraId="0C75AF98">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 </w:t>
            </w:r>
          </w:p>
        </w:tc>
        <w:tc>
          <w:tcPr>
            <w:tcW w:w="688" w:type="dxa"/>
            <w:tcBorders>
              <w:top w:val="nil"/>
              <w:left w:val="nil"/>
              <w:bottom w:val="single" w:color="auto" w:sz="8" w:space="0"/>
              <w:right w:val="single" w:color="auto" w:sz="8" w:space="0"/>
            </w:tcBorders>
            <w:tcMar>
              <w:left w:w="57" w:type="dxa"/>
              <w:right w:w="57" w:type="dxa"/>
            </w:tcMar>
            <w:vAlign w:val="center"/>
          </w:tcPr>
          <w:p w14:paraId="4898CAD5">
            <w:pPr>
              <w:widowControl/>
              <w:jc w:val="center"/>
              <w:rPr>
                <w:rFonts w:ascii="宋体" w:hAnsi="宋体" w:cs="宋体"/>
                <w:color w:val="000000"/>
                <w:kern w:val="0"/>
                <w:sz w:val="20"/>
                <w:szCs w:val="20"/>
              </w:rPr>
            </w:pPr>
            <w:r>
              <w:rPr>
                <w:rFonts w:ascii="宋体" w:hAnsi="宋体" w:cs="宋体"/>
                <w:color w:val="000000"/>
                <w:kern w:val="0"/>
                <w:sz w:val="20"/>
                <w:szCs w:val="20"/>
              </w:rPr>
              <w:t> </w:t>
            </w:r>
            <w:r>
              <w:rPr>
                <w:rFonts w:hint="eastAsia" w:ascii="宋体" w:hAnsi="宋体" w:cs="宋体"/>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01942254">
            <w:pPr>
              <w:widowControl/>
              <w:jc w:val="center"/>
              <w:rPr>
                <w:rFonts w:ascii="宋体" w:hAnsi="宋体" w:cs="宋体"/>
                <w:color w:val="000000"/>
                <w:kern w:val="0"/>
                <w:sz w:val="20"/>
                <w:szCs w:val="20"/>
              </w:rPr>
            </w:pPr>
            <w:r>
              <w:rPr>
                <w:rFonts w:ascii="宋体" w:hAnsi="宋体" w:cs="宋体"/>
                <w:color w:val="000000"/>
                <w:kern w:val="0"/>
                <w:sz w:val="20"/>
                <w:szCs w:val="20"/>
              </w:rPr>
              <w:t> </w:t>
            </w:r>
            <w:r>
              <w:rPr>
                <w:rFonts w:hint="eastAsia" w:ascii="宋体" w:hAnsi="宋体" w:cs="宋体"/>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147D48CC">
            <w:pPr>
              <w:widowControl/>
              <w:jc w:val="center"/>
              <w:rPr>
                <w:rFonts w:ascii="宋体" w:hAnsi="宋体" w:cs="宋体"/>
                <w:color w:val="000000"/>
                <w:kern w:val="0"/>
                <w:sz w:val="20"/>
                <w:szCs w:val="20"/>
              </w:rPr>
            </w:pPr>
            <w:r>
              <w:rPr>
                <w:rFonts w:ascii="宋体" w:hAnsi="宋体" w:cs="宋体"/>
                <w:color w:val="000000"/>
                <w:kern w:val="0"/>
                <w:sz w:val="20"/>
                <w:szCs w:val="20"/>
              </w:rPr>
              <w:t> </w:t>
            </w:r>
            <w:r>
              <w:rPr>
                <w:rFonts w:hint="eastAsia" w:ascii="宋体" w:hAnsi="宋体" w:cs="宋体"/>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2B1257E6">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 </w:t>
            </w:r>
          </w:p>
        </w:tc>
        <w:tc>
          <w:tcPr>
            <w:tcW w:w="689" w:type="dxa"/>
            <w:tcBorders>
              <w:top w:val="nil"/>
              <w:left w:val="nil"/>
              <w:bottom w:val="single" w:color="auto" w:sz="8" w:space="0"/>
              <w:right w:val="single" w:color="auto" w:sz="8" w:space="0"/>
            </w:tcBorders>
            <w:tcMar>
              <w:left w:w="57" w:type="dxa"/>
              <w:right w:w="57" w:type="dxa"/>
            </w:tcMar>
          </w:tcPr>
          <w:p w14:paraId="18743EF4">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 </w:t>
            </w:r>
          </w:p>
        </w:tc>
      </w:tr>
      <w:tr w14:paraId="5FBC4C4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3481CBAC">
            <w:pPr>
              <w:widowControl/>
              <w:jc w:val="left"/>
            </w:pPr>
            <w:r>
              <w:rPr>
                <w:rFonts w:hint="eastAsia" w:ascii="宋体" w:hAnsi="宋体" w:cs="宋体"/>
                <w:kern w:val="0"/>
                <w:sz w:val="20"/>
                <w:szCs w:val="20"/>
              </w:rPr>
              <w:t>二、上年结转政府信息公开申请数量</w:t>
            </w:r>
          </w:p>
        </w:tc>
        <w:tc>
          <w:tcPr>
            <w:tcW w:w="688" w:type="dxa"/>
            <w:tcBorders>
              <w:top w:val="nil"/>
              <w:left w:val="nil"/>
              <w:bottom w:val="single" w:color="auto" w:sz="8" w:space="0"/>
              <w:right w:val="single" w:color="auto" w:sz="8" w:space="0"/>
            </w:tcBorders>
            <w:tcMar>
              <w:left w:w="57" w:type="dxa"/>
              <w:right w:w="57" w:type="dxa"/>
            </w:tcMar>
            <w:vAlign w:val="center"/>
          </w:tcPr>
          <w:p w14:paraId="56AD88CA">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 </w:t>
            </w:r>
          </w:p>
        </w:tc>
        <w:tc>
          <w:tcPr>
            <w:tcW w:w="688" w:type="dxa"/>
            <w:tcBorders>
              <w:top w:val="nil"/>
              <w:left w:val="nil"/>
              <w:bottom w:val="single" w:color="auto" w:sz="8" w:space="0"/>
              <w:right w:val="single" w:color="auto" w:sz="8" w:space="0"/>
            </w:tcBorders>
            <w:tcMar>
              <w:left w:w="57" w:type="dxa"/>
              <w:right w:w="57" w:type="dxa"/>
            </w:tcMar>
            <w:vAlign w:val="center"/>
          </w:tcPr>
          <w:p w14:paraId="609CC1A2">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 </w:t>
            </w:r>
          </w:p>
        </w:tc>
        <w:tc>
          <w:tcPr>
            <w:tcW w:w="688" w:type="dxa"/>
            <w:tcBorders>
              <w:top w:val="nil"/>
              <w:left w:val="nil"/>
              <w:bottom w:val="single" w:color="auto" w:sz="8" w:space="0"/>
              <w:right w:val="single" w:color="auto" w:sz="8" w:space="0"/>
            </w:tcBorders>
            <w:tcMar>
              <w:left w:w="57" w:type="dxa"/>
              <w:right w:w="57" w:type="dxa"/>
            </w:tcMar>
            <w:vAlign w:val="center"/>
          </w:tcPr>
          <w:p w14:paraId="253DA64F">
            <w:pPr>
              <w:widowControl/>
              <w:jc w:val="center"/>
              <w:rPr>
                <w:rFonts w:ascii="宋体" w:hAnsi="宋体" w:cs="宋体"/>
                <w:color w:val="000000"/>
                <w:kern w:val="0"/>
                <w:sz w:val="20"/>
                <w:szCs w:val="20"/>
              </w:rPr>
            </w:pPr>
            <w:r>
              <w:rPr>
                <w:rFonts w:ascii="宋体" w:hAnsi="宋体" w:cs="宋体"/>
                <w:color w:val="000000"/>
                <w:kern w:val="0"/>
                <w:sz w:val="20"/>
                <w:szCs w:val="20"/>
              </w:rPr>
              <w:t> </w:t>
            </w:r>
            <w:r>
              <w:rPr>
                <w:rFonts w:hint="eastAsia" w:ascii="宋体" w:hAnsi="宋体" w:cs="宋体"/>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60C8BB60">
            <w:pPr>
              <w:widowControl/>
              <w:jc w:val="center"/>
              <w:rPr>
                <w:rFonts w:ascii="宋体" w:hAnsi="宋体" w:cs="宋体"/>
                <w:color w:val="000000"/>
                <w:kern w:val="0"/>
                <w:sz w:val="20"/>
                <w:szCs w:val="20"/>
              </w:rPr>
            </w:pPr>
            <w:r>
              <w:rPr>
                <w:rFonts w:ascii="宋体" w:hAnsi="宋体" w:cs="宋体"/>
                <w:color w:val="000000"/>
                <w:kern w:val="0"/>
                <w:sz w:val="20"/>
                <w:szCs w:val="20"/>
              </w:rPr>
              <w:t> </w:t>
            </w:r>
            <w:r>
              <w:rPr>
                <w:rFonts w:hint="eastAsia" w:ascii="宋体" w:hAnsi="宋体" w:cs="宋体"/>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6C5E5CE4">
            <w:pPr>
              <w:widowControl/>
              <w:jc w:val="center"/>
              <w:rPr>
                <w:rFonts w:ascii="宋体" w:hAnsi="宋体" w:cs="宋体"/>
                <w:color w:val="000000"/>
                <w:kern w:val="0"/>
                <w:sz w:val="20"/>
                <w:szCs w:val="20"/>
              </w:rPr>
            </w:pPr>
            <w:r>
              <w:rPr>
                <w:rFonts w:ascii="宋体" w:hAnsi="宋体" w:cs="宋体"/>
                <w:color w:val="000000"/>
                <w:kern w:val="0"/>
                <w:sz w:val="20"/>
                <w:szCs w:val="20"/>
              </w:rPr>
              <w:t> </w:t>
            </w:r>
            <w:r>
              <w:rPr>
                <w:rFonts w:hint="eastAsia" w:ascii="宋体" w:hAnsi="宋体" w:cs="宋体"/>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13E864E3">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 </w:t>
            </w:r>
          </w:p>
        </w:tc>
        <w:tc>
          <w:tcPr>
            <w:tcW w:w="689" w:type="dxa"/>
            <w:tcBorders>
              <w:top w:val="nil"/>
              <w:left w:val="nil"/>
              <w:bottom w:val="single" w:color="auto" w:sz="8" w:space="0"/>
              <w:right w:val="single" w:color="auto" w:sz="8" w:space="0"/>
            </w:tcBorders>
            <w:tcMar>
              <w:left w:w="57" w:type="dxa"/>
              <w:right w:w="57" w:type="dxa"/>
            </w:tcMar>
          </w:tcPr>
          <w:p w14:paraId="2DF927F2">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 </w:t>
            </w:r>
          </w:p>
        </w:tc>
      </w:tr>
      <w:tr w14:paraId="5D8CE51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6292A05A">
            <w:pPr>
              <w:widowControl/>
              <w:jc w:val="left"/>
            </w:pPr>
            <w:r>
              <w:rPr>
                <w:rFonts w:hint="eastAsia" w:ascii="宋体" w:hAnsi="宋体" w:cs="宋体"/>
                <w:kern w:val="0"/>
                <w:sz w:val="20"/>
                <w:szCs w:val="20"/>
              </w:rPr>
              <w:t>三、本年度办理结果</w:t>
            </w: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14:paraId="5EDB8C17">
            <w:pPr>
              <w:widowControl/>
              <w:jc w:val="left"/>
            </w:pPr>
            <w:r>
              <w:rPr>
                <w:rFonts w:hint="eastAsia" w:ascii="宋体" w:hAnsi="宋体" w:cs="宋体"/>
                <w:kern w:val="0"/>
                <w:sz w:val="20"/>
                <w:szCs w:val="20"/>
              </w:rPr>
              <w:t>（一）予以公开</w:t>
            </w:r>
          </w:p>
        </w:tc>
        <w:tc>
          <w:tcPr>
            <w:tcW w:w="688" w:type="dxa"/>
            <w:tcBorders>
              <w:top w:val="nil"/>
              <w:left w:val="nil"/>
              <w:bottom w:val="single" w:color="auto" w:sz="8" w:space="0"/>
              <w:right w:val="single" w:color="auto" w:sz="8" w:space="0"/>
            </w:tcBorders>
            <w:tcMar>
              <w:left w:w="57" w:type="dxa"/>
              <w:right w:w="57" w:type="dxa"/>
            </w:tcMar>
            <w:vAlign w:val="center"/>
          </w:tcPr>
          <w:p w14:paraId="1A6D8FAE">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 </w:t>
            </w:r>
          </w:p>
        </w:tc>
        <w:tc>
          <w:tcPr>
            <w:tcW w:w="688" w:type="dxa"/>
            <w:tcBorders>
              <w:top w:val="nil"/>
              <w:left w:val="nil"/>
              <w:bottom w:val="single" w:color="auto" w:sz="8" w:space="0"/>
              <w:right w:val="single" w:color="auto" w:sz="8" w:space="0"/>
            </w:tcBorders>
            <w:tcMar>
              <w:left w:w="57" w:type="dxa"/>
              <w:right w:w="57" w:type="dxa"/>
            </w:tcMar>
            <w:vAlign w:val="center"/>
          </w:tcPr>
          <w:p w14:paraId="7E8F9649">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 </w:t>
            </w:r>
          </w:p>
        </w:tc>
        <w:tc>
          <w:tcPr>
            <w:tcW w:w="688" w:type="dxa"/>
            <w:tcBorders>
              <w:top w:val="nil"/>
              <w:left w:val="nil"/>
              <w:bottom w:val="single" w:color="auto" w:sz="8" w:space="0"/>
              <w:right w:val="single" w:color="auto" w:sz="8" w:space="0"/>
            </w:tcBorders>
            <w:tcMar>
              <w:left w:w="57" w:type="dxa"/>
              <w:right w:w="57" w:type="dxa"/>
            </w:tcMar>
            <w:vAlign w:val="center"/>
          </w:tcPr>
          <w:p w14:paraId="52B35191">
            <w:pPr>
              <w:widowControl/>
              <w:jc w:val="center"/>
              <w:rPr>
                <w:rFonts w:ascii="宋体" w:hAnsi="宋体" w:cs="宋体"/>
                <w:color w:val="000000"/>
                <w:kern w:val="0"/>
                <w:sz w:val="20"/>
                <w:szCs w:val="20"/>
              </w:rPr>
            </w:pPr>
            <w:r>
              <w:rPr>
                <w:rFonts w:ascii="宋体" w:hAnsi="宋体" w:cs="宋体"/>
                <w:color w:val="000000"/>
                <w:kern w:val="0"/>
                <w:sz w:val="20"/>
                <w:szCs w:val="20"/>
              </w:rPr>
              <w:t> </w:t>
            </w:r>
            <w:r>
              <w:rPr>
                <w:rFonts w:hint="eastAsia" w:ascii="宋体" w:hAnsi="宋体" w:cs="宋体"/>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45A32B11">
            <w:pPr>
              <w:widowControl/>
              <w:jc w:val="center"/>
              <w:rPr>
                <w:rFonts w:ascii="宋体" w:hAnsi="宋体" w:cs="宋体"/>
                <w:color w:val="000000"/>
                <w:kern w:val="0"/>
                <w:sz w:val="20"/>
                <w:szCs w:val="20"/>
              </w:rPr>
            </w:pPr>
            <w:r>
              <w:rPr>
                <w:rFonts w:ascii="宋体" w:hAnsi="宋体" w:cs="宋体"/>
                <w:color w:val="000000"/>
                <w:kern w:val="0"/>
                <w:sz w:val="20"/>
                <w:szCs w:val="20"/>
              </w:rPr>
              <w:t> </w:t>
            </w:r>
            <w:r>
              <w:rPr>
                <w:rFonts w:hint="eastAsia" w:ascii="宋体" w:hAnsi="宋体" w:cs="宋体"/>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075C2CBF">
            <w:pPr>
              <w:widowControl/>
              <w:jc w:val="center"/>
              <w:rPr>
                <w:rFonts w:ascii="宋体" w:hAnsi="宋体" w:cs="宋体"/>
                <w:color w:val="000000"/>
                <w:kern w:val="0"/>
                <w:sz w:val="20"/>
                <w:szCs w:val="20"/>
              </w:rPr>
            </w:pPr>
            <w:r>
              <w:rPr>
                <w:rFonts w:ascii="宋体" w:hAnsi="宋体" w:cs="宋体"/>
                <w:color w:val="000000"/>
                <w:kern w:val="0"/>
                <w:sz w:val="20"/>
                <w:szCs w:val="20"/>
              </w:rPr>
              <w:t> </w:t>
            </w:r>
            <w:r>
              <w:rPr>
                <w:rFonts w:hint="eastAsia" w:ascii="宋体" w:hAnsi="宋体" w:cs="宋体"/>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10C24A5E">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 </w:t>
            </w:r>
          </w:p>
        </w:tc>
        <w:tc>
          <w:tcPr>
            <w:tcW w:w="689" w:type="dxa"/>
            <w:tcBorders>
              <w:top w:val="single" w:color="auto" w:sz="8" w:space="0"/>
              <w:left w:val="nil"/>
              <w:bottom w:val="single" w:color="auto" w:sz="8" w:space="0"/>
              <w:right w:val="single" w:color="auto" w:sz="8" w:space="0"/>
            </w:tcBorders>
            <w:tcMar>
              <w:left w:w="57" w:type="dxa"/>
              <w:right w:w="57" w:type="dxa"/>
            </w:tcMar>
          </w:tcPr>
          <w:p w14:paraId="37E0DBDA">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 </w:t>
            </w:r>
          </w:p>
        </w:tc>
      </w:tr>
      <w:tr w14:paraId="7544F99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51C003FE">
            <w:pPr>
              <w:rPr>
                <w:rFonts w:ascii="宋体"/>
                <w:sz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14:paraId="0C0D23F1">
            <w:pPr>
              <w:widowControl/>
              <w:jc w:val="left"/>
            </w:pPr>
            <w:r>
              <w:rPr>
                <w:rFonts w:hint="eastAsia" w:ascii="宋体" w:hAnsi="宋体" w:cs="宋体"/>
                <w:kern w:val="0"/>
                <w:sz w:val="20"/>
                <w:szCs w:val="20"/>
              </w:rPr>
              <w:t>（二）部分公开</w:t>
            </w:r>
            <w:r>
              <w:rPr>
                <w:rFonts w:ascii="楷体" w:hAnsi="楷体" w:eastAsia="楷体" w:cs="楷体"/>
                <w:kern w:val="0"/>
                <w:sz w:val="20"/>
                <w:szCs w:val="20"/>
              </w:rPr>
              <w:t>（区分处理的，只计这一情形，不计其他情形）</w:t>
            </w:r>
          </w:p>
        </w:tc>
        <w:tc>
          <w:tcPr>
            <w:tcW w:w="688" w:type="dxa"/>
            <w:tcBorders>
              <w:top w:val="nil"/>
              <w:left w:val="nil"/>
              <w:bottom w:val="single" w:color="auto" w:sz="8" w:space="0"/>
              <w:right w:val="single" w:color="auto" w:sz="8" w:space="0"/>
            </w:tcBorders>
            <w:tcMar>
              <w:left w:w="57" w:type="dxa"/>
              <w:right w:w="57" w:type="dxa"/>
            </w:tcMar>
            <w:vAlign w:val="center"/>
          </w:tcPr>
          <w:p w14:paraId="5FE9C4A1">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 </w:t>
            </w:r>
          </w:p>
        </w:tc>
        <w:tc>
          <w:tcPr>
            <w:tcW w:w="688" w:type="dxa"/>
            <w:tcBorders>
              <w:top w:val="nil"/>
              <w:left w:val="nil"/>
              <w:bottom w:val="single" w:color="auto" w:sz="8" w:space="0"/>
              <w:right w:val="single" w:color="auto" w:sz="8" w:space="0"/>
            </w:tcBorders>
            <w:tcMar>
              <w:left w:w="57" w:type="dxa"/>
              <w:right w:w="57" w:type="dxa"/>
            </w:tcMar>
            <w:vAlign w:val="center"/>
          </w:tcPr>
          <w:p w14:paraId="7D2BE4A5">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 </w:t>
            </w:r>
          </w:p>
        </w:tc>
        <w:tc>
          <w:tcPr>
            <w:tcW w:w="688" w:type="dxa"/>
            <w:tcBorders>
              <w:top w:val="nil"/>
              <w:left w:val="nil"/>
              <w:bottom w:val="single" w:color="auto" w:sz="8" w:space="0"/>
              <w:right w:val="single" w:color="auto" w:sz="8" w:space="0"/>
            </w:tcBorders>
            <w:tcMar>
              <w:left w:w="57" w:type="dxa"/>
              <w:right w:w="57" w:type="dxa"/>
            </w:tcMar>
            <w:vAlign w:val="center"/>
          </w:tcPr>
          <w:p w14:paraId="25A12C8C">
            <w:pPr>
              <w:widowControl/>
              <w:jc w:val="center"/>
              <w:rPr>
                <w:rFonts w:ascii="宋体" w:hAnsi="宋体" w:cs="宋体"/>
                <w:color w:val="000000"/>
                <w:kern w:val="0"/>
                <w:sz w:val="20"/>
                <w:szCs w:val="20"/>
              </w:rPr>
            </w:pPr>
            <w:r>
              <w:rPr>
                <w:rFonts w:ascii="宋体" w:hAnsi="宋体" w:cs="宋体"/>
                <w:color w:val="000000"/>
                <w:kern w:val="0"/>
                <w:sz w:val="20"/>
                <w:szCs w:val="20"/>
              </w:rPr>
              <w:t> </w:t>
            </w:r>
            <w:r>
              <w:rPr>
                <w:rFonts w:hint="eastAsia" w:ascii="宋体" w:hAnsi="宋体" w:cs="宋体"/>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53BA0979">
            <w:pPr>
              <w:widowControl/>
              <w:jc w:val="center"/>
              <w:rPr>
                <w:rFonts w:ascii="宋体" w:hAnsi="宋体" w:cs="宋体"/>
                <w:color w:val="000000"/>
                <w:kern w:val="0"/>
                <w:sz w:val="20"/>
                <w:szCs w:val="20"/>
              </w:rPr>
            </w:pPr>
            <w:r>
              <w:rPr>
                <w:rFonts w:ascii="宋体" w:hAnsi="宋体" w:cs="宋体"/>
                <w:color w:val="000000"/>
                <w:kern w:val="0"/>
                <w:sz w:val="20"/>
                <w:szCs w:val="20"/>
              </w:rPr>
              <w:t> </w:t>
            </w:r>
            <w:r>
              <w:rPr>
                <w:rFonts w:hint="eastAsia" w:ascii="宋体" w:hAnsi="宋体" w:cs="宋体"/>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5296D498">
            <w:pPr>
              <w:widowControl/>
              <w:jc w:val="center"/>
              <w:rPr>
                <w:rFonts w:ascii="宋体" w:hAnsi="宋体" w:cs="宋体"/>
                <w:color w:val="000000"/>
                <w:kern w:val="0"/>
                <w:sz w:val="20"/>
                <w:szCs w:val="20"/>
              </w:rPr>
            </w:pPr>
            <w:r>
              <w:rPr>
                <w:rFonts w:ascii="宋体" w:hAnsi="宋体" w:cs="宋体"/>
                <w:color w:val="000000"/>
                <w:kern w:val="0"/>
                <w:sz w:val="20"/>
                <w:szCs w:val="20"/>
              </w:rPr>
              <w:t> </w:t>
            </w:r>
            <w:r>
              <w:rPr>
                <w:rFonts w:hint="eastAsia" w:ascii="宋体" w:hAnsi="宋体" w:cs="宋体"/>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054A866F">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 </w:t>
            </w:r>
          </w:p>
        </w:tc>
        <w:tc>
          <w:tcPr>
            <w:tcW w:w="689" w:type="dxa"/>
            <w:tcBorders>
              <w:top w:val="nil"/>
              <w:left w:val="nil"/>
              <w:bottom w:val="single" w:color="auto" w:sz="8" w:space="0"/>
              <w:right w:val="single" w:color="auto" w:sz="8" w:space="0"/>
            </w:tcBorders>
            <w:tcMar>
              <w:left w:w="57" w:type="dxa"/>
              <w:right w:w="57" w:type="dxa"/>
            </w:tcMar>
          </w:tcPr>
          <w:p w14:paraId="3D3373A1">
            <w:pPr>
              <w:widowControl/>
              <w:ind w:firstLine="100" w:firstLineChars="50"/>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 </w:t>
            </w:r>
          </w:p>
        </w:tc>
      </w:tr>
      <w:tr w14:paraId="5760A27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44904A1B">
            <w:pPr>
              <w:rPr>
                <w:rFonts w:ascii="宋体"/>
                <w:sz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14:paraId="17FED405">
            <w:pPr>
              <w:widowControl/>
              <w:jc w:val="left"/>
            </w:pPr>
            <w:r>
              <w:rPr>
                <w:rFonts w:hint="eastAsia" w:ascii="宋体" w:hAnsi="宋体" w:cs="宋体"/>
                <w:kern w:val="0"/>
                <w:sz w:val="20"/>
                <w:szCs w:val="20"/>
              </w:rPr>
              <w:t>（三）不予公开</w:t>
            </w:r>
          </w:p>
        </w:tc>
        <w:tc>
          <w:tcPr>
            <w:tcW w:w="3220" w:type="dxa"/>
            <w:tcBorders>
              <w:top w:val="nil"/>
              <w:left w:val="nil"/>
              <w:bottom w:val="single" w:color="auto" w:sz="8" w:space="0"/>
              <w:right w:val="single" w:color="auto" w:sz="8" w:space="0"/>
            </w:tcBorders>
            <w:shd w:val="clear" w:color="auto" w:fill="DDEBF7"/>
            <w:tcMar>
              <w:left w:w="57" w:type="dxa"/>
              <w:right w:w="57" w:type="dxa"/>
            </w:tcMar>
          </w:tcPr>
          <w:p w14:paraId="68881F41">
            <w:pPr>
              <w:widowControl/>
              <w:jc w:val="left"/>
            </w:pPr>
            <w:r>
              <w:rPr>
                <w:rFonts w:hint="eastAsia" w:ascii="宋体" w:hAnsi="宋体" w:cs="宋体"/>
                <w:kern w:val="0"/>
                <w:sz w:val="20"/>
                <w:szCs w:val="20"/>
              </w:rPr>
              <w:t>1.属于国家秘密</w:t>
            </w:r>
          </w:p>
        </w:tc>
        <w:tc>
          <w:tcPr>
            <w:tcW w:w="688" w:type="dxa"/>
            <w:tcBorders>
              <w:top w:val="nil"/>
              <w:left w:val="nil"/>
              <w:bottom w:val="single" w:color="auto" w:sz="8" w:space="0"/>
              <w:right w:val="single" w:color="auto" w:sz="8" w:space="0"/>
            </w:tcBorders>
            <w:tcMar>
              <w:left w:w="57" w:type="dxa"/>
              <w:right w:w="57" w:type="dxa"/>
            </w:tcMar>
            <w:vAlign w:val="center"/>
          </w:tcPr>
          <w:p w14:paraId="4598B123">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 </w:t>
            </w:r>
          </w:p>
        </w:tc>
        <w:tc>
          <w:tcPr>
            <w:tcW w:w="688" w:type="dxa"/>
            <w:tcBorders>
              <w:top w:val="nil"/>
              <w:left w:val="nil"/>
              <w:bottom w:val="single" w:color="auto" w:sz="8" w:space="0"/>
              <w:right w:val="single" w:color="auto" w:sz="8" w:space="0"/>
            </w:tcBorders>
            <w:tcMar>
              <w:left w:w="57" w:type="dxa"/>
              <w:right w:w="57" w:type="dxa"/>
            </w:tcMar>
            <w:vAlign w:val="center"/>
          </w:tcPr>
          <w:p w14:paraId="649D7998">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 </w:t>
            </w:r>
          </w:p>
        </w:tc>
        <w:tc>
          <w:tcPr>
            <w:tcW w:w="688" w:type="dxa"/>
            <w:tcBorders>
              <w:top w:val="nil"/>
              <w:left w:val="nil"/>
              <w:bottom w:val="single" w:color="auto" w:sz="8" w:space="0"/>
              <w:right w:val="single" w:color="auto" w:sz="8" w:space="0"/>
            </w:tcBorders>
            <w:tcMar>
              <w:left w:w="57" w:type="dxa"/>
              <w:right w:w="57" w:type="dxa"/>
            </w:tcMar>
            <w:vAlign w:val="center"/>
          </w:tcPr>
          <w:p w14:paraId="4E0C4BB4">
            <w:pPr>
              <w:widowControl/>
              <w:jc w:val="center"/>
              <w:rPr>
                <w:rFonts w:ascii="宋体" w:hAnsi="宋体" w:cs="宋体"/>
                <w:color w:val="000000"/>
                <w:kern w:val="0"/>
                <w:sz w:val="20"/>
                <w:szCs w:val="20"/>
              </w:rPr>
            </w:pPr>
            <w:r>
              <w:rPr>
                <w:rFonts w:ascii="宋体" w:hAnsi="宋体" w:cs="宋体"/>
                <w:color w:val="000000"/>
                <w:kern w:val="0"/>
                <w:sz w:val="20"/>
                <w:szCs w:val="20"/>
              </w:rPr>
              <w:t> </w:t>
            </w:r>
            <w:r>
              <w:rPr>
                <w:rFonts w:hint="eastAsia" w:ascii="宋体" w:hAnsi="宋体" w:cs="宋体"/>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10BF22FD">
            <w:pPr>
              <w:widowControl/>
              <w:jc w:val="center"/>
              <w:rPr>
                <w:rFonts w:ascii="宋体" w:hAnsi="宋体" w:cs="宋体"/>
                <w:color w:val="000000"/>
                <w:kern w:val="0"/>
                <w:sz w:val="20"/>
                <w:szCs w:val="20"/>
              </w:rPr>
            </w:pPr>
            <w:r>
              <w:rPr>
                <w:rFonts w:ascii="宋体" w:hAnsi="宋体" w:cs="宋体"/>
                <w:color w:val="000000"/>
                <w:kern w:val="0"/>
                <w:sz w:val="20"/>
                <w:szCs w:val="20"/>
              </w:rPr>
              <w:t> </w:t>
            </w:r>
            <w:r>
              <w:rPr>
                <w:rFonts w:hint="eastAsia" w:ascii="宋体" w:hAnsi="宋体" w:cs="宋体"/>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7D58F828">
            <w:pPr>
              <w:widowControl/>
              <w:jc w:val="center"/>
              <w:rPr>
                <w:rFonts w:ascii="宋体" w:hAnsi="宋体" w:cs="宋体"/>
                <w:color w:val="000000"/>
                <w:kern w:val="0"/>
                <w:sz w:val="20"/>
                <w:szCs w:val="20"/>
              </w:rPr>
            </w:pPr>
            <w:r>
              <w:rPr>
                <w:rFonts w:ascii="宋体" w:hAnsi="宋体" w:cs="宋体"/>
                <w:color w:val="000000"/>
                <w:kern w:val="0"/>
                <w:sz w:val="20"/>
                <w:szCs w:val="20"/>
              </w:rPr>
              <w:t> </w:t>
            </w:r>
            <w:r>
              <w:rPr>
                <w:rFonts w:hint="eastAsia" w:ascii="宋体" w:hAnsi="宋体" w:cs="宋体"/>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34883C5A">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 </w:t>
            </w:r>
          </w:p>
        </w:tc>
        <w:tc>
          <w:tcPr>
            <w:tcW w:w="689" w:type="dxa"/>
            <w:tcBorders>
              <w:top w:val="single" w:color="auto" w:sz="8" w:space="0"/>
              <w:left w:val="nil"/>
              <w:bottom w:val="single" w:color="auto" w:sz="8" w:space="0"/>
              <w:right w:val="single" w:color="auto" w:sz="8" w:space="0"/>
            </w:tcBorders>
            <w:tcMar>
              <w:left w:w="57" w:type="dxa"/>
              <w:right w:w="57" w:type="dxa"/>
            </w:tcMar>
          </w:tcPr>
          <w:p w14:paraId="28C022EA">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 </w:t>
            </w:r>
          </w:p>
        </w:tc>
      </w:tr>
      <w:tr w14:paraId="6B68F7E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118B5B51">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1D98F4FC">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14:paraId="132D57BB">
            <w:pPr>
              <w:widowControl/>
              <w:jc w:val="left"/>
            </w:pPr>
            <w:r>
              <w:rPr>
                <w:rFonts w:hint="eastAsia" w:ascii="宋体" w:hAnsi="宋体" w:cs="宋体"/>
                <w:kern w:val="0"/>
                <w:sz w:val="20"/>
                <w:szCs w:val="20"/>
              </w:rPr>
              <w:t>2.其他法律行政法规禁止公开</w:t>
            </w:r>
          </w:p>
        </w:tc>
        <w:tc>
          <w:tcPr>
            <w:tcW w:w="688" w:type="dxa"/>
            <w:tcBorders>
              <w:top w:val="nil"/>
              <w:left w:val="nil"/>
              <w:bottom w:val="single" w:color="auto" w:sz="8" w:space="0"/>
              <w:right w:val="single" w:color="auto" w:sz="8" w:space="0"/>
            </w:tcBorders>
            <w:tcMar>
              <w:left w:w="57" w:type="dxa"/>
              <w:right w:w="57" w:type="dxa"/>
            </w:tcMar>
            <w:vAlign w:val="center"/>
          </w:tcPr>
          <w:p w14:paraId="168F78F8">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 </w:t>
            </w:r>
          </w:p>
        </w:tc>
        <w:tc>
          <w:tcPr>
            <w:tcW w:w="688" w:type="dxa"/>
            <w:tcBorders>
              <w:top w:val="nil"/>
              <w:left w:val="nil"/>
              <w:bottom w:val="single" w:color="auto" w:sz="8" w:space="0"/>
              <w:right w:val="single" w:color="auto" w:sz="8" w:space="0"/>
            </w:tcBorders>
            <w:tcMar>
              <w:left w:w="57" w:type="dxa"/>
              <w:right w:w="57" w:type="dxa"/>
            </w:tcMar>
            <w:vAlign w:val="center"/>
          </w:tcPr>
          <w:p w14:paraId="72098F53">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 </w:t>
            </w:r>
          </w:p>
        </w:tc>
        <w:tc>
          <w:tcPr>
            <w:tcW w:w="688" w:type="dxa"/>
            <w:tcBorders>
              <w:top w:val="nil"/>
              <w:left w:val="nil"/>
              <w:bottom w:val="single" w:color="auto" w:sz="8" w:space="0"/>
              <w:right w:val="single" w:color="auto" w:sz="8" w:space="0"/>
            </w:tcBorders>
            <w:tcMar>
              <w:left w:w="57" w:type="dxa"/>
              <w:right w:w="57" w:type="dxa"/>
            </w:tcMar>
            <w:vAlign w:val="center"/>
          </w:tcPr>
          <w:p w14:paraId="64866B49">
            <w:pPr>
              <w:widowControl/>
              <w:jc w:val="center"/>
              <w:rPr>
                <w:rFonts w:ascii="宋体" w:hAnsi="宋体" w:cs="宋体"/>
                <w:color w:val="000000"/>
                <w:kern w:val="0"/>
                <w:sz w:val="20"/>
                <w:szCs w:val="20"/>
              </w:rPr>
            </w:pPr>
            <w:r>
              <w:rPr>
                <w:rFonts w:ascii="宋体" w:hAnsi="宋体" w:cs="宋体"/>
                <w:color w:val="000000"/>
                <w:kern w:val="0"/>
                <w:sz w:val="20"/>
                <w:szCs w:val="20"/>
              </w:rPr>
              <w:t> </w:t>
            </w:r>
            <w:r>
              <w:rPr>
                <w:rFonts w:hint="eastAsia" w:ascii="宋体" w:hAnsi="宋体" w:cs="宋体"/>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05E7403F">
            <w:pPr>
              <w:widowControl/>
              <w:jc w:val="center"/>
              <w:rPr>
                <w:rFonts w:ascii="宋体" w:hAnsi="宋体" w:cs="宋体"/>
                <w:color w:val="000000"/>
                <w:kern w:val="0"/>
                <w:sz w:val="20"/>
                <w:szCs w:val="20"/>
              </w:rPr>
            </w:pPr>
            <w:r>
              <w:rPr>
                <w:rFonts w:ascii="宋体" w:hAnsi="宋体" w:cs="宋体"/>
                <w:color w:val="000000"/>
                <w:kern w:val="0"/>
                <w:sz w:val="20"/>
                <w:szCs w:val="20"/>
              </w:rPr>
              <w:t> </w:t>
            </w:r>
            <w:r>
              <w:rPr>
                <w:rFonts w:hint="eastAsia" w:ascii="宋体" w:hAnsi="宋体" w:cs="宋体"/>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6548E37D">
            <w:pPr>
              <w:widowControl/>
              <w:jc w:val="center"/>
              <w:rPr>
                <w:rFonts w:ascii="宋体" w:hAnsi="宋体" w:cs="宋体"/>
                <w:color w:val="000000"/>
                <w:kern w:val="0"/>
                <w:sz w:val="20"/>
                <w:szCs w:val="20"/>
              </w:rPr>
            </w:pPr>
            <w:r>
              <w:rPr>
                <w:rFonts w:ascii="宋体" w:hAnsi="宋体" w:cs="宋体"/>
                <w:color w:val="000000"/>
                <w:kern w:val="0"/>
                <w:sz w:val="20"/>
                <w:szCs w:val="20"/>
              </w:rPr>
              <w:t> </w:t>
            </w:r>
            <w:r>
              <w:rPr>
                <w:rFonts w:hint="eastAsia" w:ascii="宋体" w:hAnsi="宋体" w:cs="宋体"/>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7A2E4837">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 </w:t>
            </w:r>
          </w:p>
        </w:tc>
        <w:tc>
          <w:tcPr>
            <w:tcW w:w="689" w:type="dxa"/>
            <w:tcBorders>
              <w:top w:val="nil"/>
              <w:left w:val="nil"/>
              <w:bottom w:val="single" w:color="auto" w:sz="8" w:space="0"/>
              <w:right w:val="single" w:color="auto" w:sz="8" w:space="0"/>
            </w:tcBorders>
            <w:tcMar>
              <w:left w:w="57" w:type="dxa"/>
              <w:right w:w="57" w:type="dxa"/>
            </w:tcMar>
          </w:tcPr>
          <w:p w14:paraId="2059015F">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 </w:t>
            </w:r>
          </w:p>
        </w:tc>
      </w:tr>
      <w:tr w14:paraId="6571F8D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1DA0D878">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5F16D4EB">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14:paraId="5A27043D">
            <w:pPr>
              <w:widowControl/>
              <w:jc w:val="left"/>
            </w:pPr>
            <w:r>
              <w:rPr>
                <w:rFonts w:hint="eastAsia" w:ascii="宋体" w:hAnsi="宋体" w:cs="宋体"/>
                <w:kern w:val="0"/>
                <w:sz w:val="20"/>
                <w:szCs w:val="20"/>
              </w:rPr>
              <w:t>3.危及“三安全一稳定”</w:t>
            </w:r>
          </w:p>
        </w:tc>
        <w:tc>
          <w:tcPr>
            <w:tcW w:w="688" w:type="dxa"/>
            <w:tcBorders>
              <w:top w:val="nil"/>
              <w:left w:val="nil"/>
              <w:bottom w:val="single" w:color="auto" w:sz="8" w:space="0"/>
              <w:right w:val="single" w:color="auto" w:sz="8" w:space="0"/>
            </w:tcBorders>
            <w:tcMar>
              <w:left w:w="57" w:type="dxa"/>
              <w:right w:w="57" w:type="dxa"/>
            </w:tcMar>
            <w:vAlign w:val="center"/>
          </w:tcPr>
          <w:p w14:paraId="02E511F4">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 </w:t>
            </w:r>
          </w:p>
        </w:tc>
        <w:tc>
          <w:tcPr>
            <w:tcW w:w="688" w:type="dxa"/>
            <w:tcBorders>
              <w:top w:val="nil"/>
              <w:left w:val="nil"/>
              <w:bottom w:val="single" w:color="auto" w:sz="8" w:space="0"/>
              <w:right w:val="single" w:color="auto" w:sz="8" w:space="0"/>
            </w:tcBorders>
            <w:tcMar>
              <w:left w:w="57" w:type="dxa"/>
              <w:right w:w="57" w:type="dxa"/>
            </w:tcMar>
            <w:vAlign w:val="center"/>
          </w:tcPr>
          <w:p w14:paraId="2DE7C715">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 </w:t>
            </w:r>
          </w:p>
        </w:tc>
        <w:tc>
          <w:tcPr>
            <w:tcW w:w="688" w:type="dxa"/>
            <w:tcBorders>
              <w:top w:val="nil"/>
              <w:left w:val="nil"/>
              <w:bottom w:val="single" w:color="auto" w:sz="8" w:space="0"/>
              <w:right w:val="single" w:color="auto" w:sz="8" w:space="0"/>
            </w:tcBorders>
            <w:tcMar>
              <w:left w:w="57" w:type="dxa"/>
              <w:right w:w="57" w:type="dxa"/>
            </w:tcMar>
            <w:vAlign w:val="center"/>
          </w:tcPr>
          <w:p w14:paraId="50E666F7">
            <w:pPr>
              <w:widowControl/>
              <w:jc w:val="center"/>
              <w:rPr>
                <w:rFonts w:ascii="宋体" w:hAnsi="宋体" w:cs="宋体"/>
                <w:color w:val="000000"/>
                <w:kern w:val="0"/>
                <w:sz w:val="20"/>
                <w:szCs w:val="20"/>
              </w:rPr>
            </w:pPr>
            <w:r>
              <w:rPr>
                <w:rFonts w:ascii="宋体" w:hAnsi="宋体" w:cs="宋体"/>
                <w:color w:val="000000"/>
                <w:kern w:val="0"/>
                <w:sz w:val="20"/>
                <w:szCs w:val="20"/>
              </w:rPr>
              <w:t> </w:t>
            </w:r>
            <w:r>
              <w:rPr>
                <w:rFonts w:hint="eastAsia" w:ascii="宋体" w:hAnsi="宋体" w:cs="宋体"/>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20E5942E">
            <w:pPr>
              <w:widowControl/>
              <w:jc w:val="center"/>
              <w:rPr>
                <w:rFonts w:ascii="宋体" w:hAnsi="宋体" w:cs="宋体"/>
                <w:color w:val="000000"/>
                <w:kern w:val="0"/>
                <w:sz w:val="20"/>
                <w:szCs w:val="20"/>
              </w:rPr>
            </w:pPr>
            <w:r>
              <w:rPr>
                <w:rFonts w:ascii="宋体" w:hAnsi="宋体" w:cs="宋体"/>
                <w:color w:val="000000"/>
                <w:kern w:val="0"/>
                <w:sz w:val="20"/>
                <w:szCs w:val="20"/>
              </w:rPr>
              <w:t> </w:t>
            </w:r>
            <w:r>
              <w:rPr>
                <w:rFonts w:hint="eastAsia" w:ascii="宋体" w:hAnsi="宋体" w:cs="宋体"/>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002F8F8D">
            <w:pPr>
              <w:widowControl/>
              <w:jc w:val="center"/>
              <w:rPr>
                <w:rFonts w:ascii="宋体" w:hAnsi="宋体" w:cs="宋体"/>
                <w:color w:val="000000"/>
                <w:kern w:val="0"/>
                <w:sz w:val="20"/>
                <w:szCs w:val="20"/>
              </w:rPr>
            </w:pPr>
            <w:r>
              <w:rPr>
                <w:rFonts w:ascii="宋体" w:hAnsi="宋体" w:cs="宋体"/>
                <w:color w:val="000000"/>
                <w:kern w:val="0"/>
                <w:sz w:val="20"/>
                <w:szCs w:val="20"/>
              </w:rPr>
              <w:t> </w:t>
            </w:r>
            <w:r>
              <w:rPr>
                <w:rFonts w:hint="eastAsia" w:ascii="宋体" w:hAnsi="宋体" w:cs="宋体"/>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40CCA16E">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 </w:t>
            </w:r>
          </w:p>
        </w:tc>
        <w:tc>
          <w:tcPr>
            <w:tcW w:w="689" w:type="dxa"/>
            <w:tcBorders>
              <w:top w:val="nil"/>
              <w:left w:val="nil"/>
              <w:bottom w:val="single" w:color="auto" w:sz="8" w:space="0"/>
              <w:right w:val="single" w:color="auto" w:sz="8" w:space="0"/>
            </w:tcBorders>
            <w:tcMar>
              <w:left w:w="57" w:type="dxa"/>
              <w:right w:w="57" w:type="dxa"/>
            </w:tcMar>
          </w:tcPr>
          <w:p w14:paraId="3F329B54">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 </w:t>
            </w:r>
          </w:p>
        </w:tc>
      </w:tr>
      <w:tr w14:paraId="0B5AC07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40EA4E4C">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5C50726C">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14:paraId="0570304D">
            <w:pPr>
              <w:widowControl/>
              <w:jc w:val="left"/>
            </w:pPr>
            <w:r>
              <w:rPr>
                <w:rFonts w:hint="eastAsia" w:ascii="宋体" w:hAnsi="宋体" w:cs="宋体"/>
                <w:kern w:val="0"/>
                <w:sz w:val="20"/>
                <w:szCs w:val="20"/>
              </w:rPr>
              <w:t>4.保护第三方合法权益</w:t>
            </w:r>
          </w:p>
        </w:tc>
        <w:tc>
          <w:tcPr>
            <w:tcW w:w="688" w:type="dxa"/>
            <w:tcBorders>
              <w:top w:val="nil"/>
              <w:left w:val="nil"/>
              <w:bottom w:val="single" w:color="auto" w:sz="8" w:space="0"/>
              <w:right w:val="single" w:color="auto" w:sz="8" w:space="0"/>
            </w:tcBorders>
            <w:tcMar>
              <w:left w:w="57" w:type="dxa"/>
              <w:right w:w="57" w:type="dxa"/>
            </w:tcMar>
            <w:vAlign w:val="center"/>
          </w:tcPr>
          <w:p w14:paraId="5096967E">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 </w:t>
            </w:r>
          </w:p>
        </w:tc>
        <w:tc>
          <w:tcPr>
            <w:tcW w:w="688" w:type="dxa"/>
            <w:tcBorders>
              <w:top w:val="nil"/>
              <w:left w:val="nil"/>
              <w:bottom w:val="single" w:color="auto" w:sz="8" w:space="0"/>
              <w:right w:val="single" w:color="auto" w:sz="8" w:space="0"/>
            </w:tcBorders>
            <w:tcMar>
              <w:left w:w="57" w:type="dxa"/>
              <w:right w:w="57" w:type="dxa"/>
            </w:tcMar>
            <w:vAlign w:val="center"/>
          </w:tcPr>
          <w:p w14:paraId="0F25EDF0">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 </w:t>
            </w:r>
          </w:p>
        </w:tc>
        <w:tc>
          <w:tcPr>
            <w:tcW w:w="688" w:type="dxa"/>
            <w:tcBorders>
              <w:top w:val="nil"/>
              <w:left w:val="nil"/>
              <w:bottom w:val="single" w:color="auto" w:sz="8" w:space="0"/>
              <w:right w:val="single" w:color="auto" w:sz="8" w:space="0"/>
            </w:tcBorders>
            <w:tcMar>
              <w:left w:w="57" w:type="dxa"/>
              <w:right w:w="57" w:type="dxa"/>
            </w:tcMar>
            <w:vAlign w:val="center"/>
          </w:tcPr>
          <w:p w14:paraId="7BA92FF5">
            <w:pPr>
              <w:widowControl/>
              <w:jc w:val="center"/>
              <w:rPr>
                <w:rFonts w:ascii="宋体" w:hAnsi="宋体" w:cs="宋体"/>
                <w:color w:val="000000"/>
                <w:kern w:val="0"/>
                <w:sz w:val="20"/>
                <w:szCs w:val="20"/>
              </w:rPr>
            </w:pPr>
            <w:r>
              <w:rPr>
                <w:rFonts w:ascii="宋体" w:hAnsi="宋体" w:cs="宋体"/>
                <w:color w:val="000000"/>
                <w:kern w:val="0"/>
                <w:sz w:val="20"/>
                <w:szCs w:val="20"/>
              </w:rPr>
              <w:t> </w:t>
            </w:r>
            <w:r>
              <w:rPr>
                <w:rFonts w:hint="eastAsia" w:ascii="宋体" w:hAnsi="宋体" w:cs="宋体"/>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457A5D22">
            <w:pPr>
              <w:widowControl/>
              <w:jc w:val="center"/>
              <w:rPr>
                <w:rFonts w:ascii="宋体" w:hAnsi="宋体" w:cs="宋体"/>
                <w:color w:val="000000"/>
                <w:kern w:val="0"/>
                <w:sz w:val="20"/>
                <w:szCs w:val="20"/>
              </w:rPr>
            </w:pPr>
            <w:r>
              <w:rPr>
                <w:rFonts w:ascii="宋体" w:hAnsi="宋体" w:cs="宋体"/>
                <w:color w:val="000000"/>
                <w:kern w:val="0"/>
                <w:sz w:val="20"/>
                <w:szCs w:val="20"/>
              </w:rPr>
              <w:t> </w:t>
            </w:r>
            <w:r>
              <w:rPr>
                <w:rFonts w:hint="eastAsia" w:ascii="宋体" w:hAnsi="宋体" w:cs="宋体"/>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3F187787">
            <w:pPr>
              <w:widowControl/>
              <w:jc w:val="center"/>
              <w:rPr>
                <w:rFonts w:ascii="宋体" w:hAnsi="宋体" w:cs="宋体"/>
                <w:color w:val="000000"/>
                <w:kern w:val="0"/>
                <w:sz w:val="20"/>
                <w:szCs w:val="20"/>
              </w:rPr>
            </w:pPr>
            <w:r>
              <w:rPr>
                <w:rFonts w:ascii="宋体" w:hAnsi="宋体" w:cs="宋体"/>
                <w:color w:val="000000"/>
                <w:kern w:val="0"/>
                <w:sz w:val="20"/>
                <w:szCs w:val="20"/>
              </w:rPr>
              <w:t> </w:t>
            </w:r>
            <w:r>
              <w:rPr>
                <w:rFonts w:hint="eastAsia" w:ascii="宋体" w:hAnsi="宋体" w:cs="宋体"/>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69D1FED1">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 </w:t>
            </w:r>
          </w:p>
        </w:tc>
        <w:tc>
          <w:tcPr>
            <w:tcW w:w="689" w:type="dxa"/>
            <w:tcBorders>
              <w:top w:val="nil"/>
              <w:left w:val="nil"/>
              <w:bottom w:val="single" w:color="auto" w:sz="8" w:space="0"/>
              <w:right w:val="single" w:color="auto" w:sz="8" w:space="0"/>
            </w:tcBorders>
            <w:tcMar>
              <w:left w:w="57" w:type="dxa"/>
              <w:right w:w="57" w:type="dxa"/>
            </w:tcMar>
          </w:tcPr>
          <w:p w14:paraId="21C98D60">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 </w:t>
            </w:r>
          </w:p>
        </w:tc>
      </w:tr>
      <w:tr w14:paraId="32B1A3C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25ABE5EA">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2248B931">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14:paraId="37174514">
            <w:pPr>
              <w:widowControl/>
              <w:jc w:val="left"/>
            </w:pPr>
            <w:r>
              <w:rPr>
                <w:rFonts w:hint="eastAsia" w:ascii="宋体" w:hAnsi="宋体" w:cs="宋体"/>
                <w:kern w:val="0"/>
                <w:sz w:val="20"/>
                <w:szCs w:val="20"/>
              </w:rPr>
              <w:t>5.属于三类内部事务信息</w:t>
            </w:r>
          </w:p>
        </w:tc>
        <w:tc>
          <w:tcPr>
            <w:tcW w:w="688" w:type="dxa"/>
            <w:tcBorders>
              <w:top w:val="nil"/>
              <w:left w:val="nil"/>
              <w:bottom w:val="single" w:color="auto" w:sz="8" w:space="0"/>
              <w:right w:val="single" w:color="auto" w:sz="8" w:space="0"/>
            </w:tcBorders>
            <w:tcMar>
              <w:left w:w="57" w:type="dxa"/>
              <w:right w:w="57" w:type="dxa"/>
            </w:tcMar>
            <w:vAlign w:val="center"/>
          </w:tcPr>
          <w:p w14:paraId="6B343B24">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 </w:t>
            </w:r>
          </w:p>
        </w:tc>
        <w:tc>
          <w:tcPr>
            <w:tcW w:w="688" w:type="dxa"/>
            <w:tcBorders>
              <w:top w:val="nil"/>
              <w:left w:val="nil"/>
              <w:bottom w:val="single" w:color="auto" w:sz="8" w:space="0"/>
              <w:right w:val="single" w:color="auto" w:sz="8" w:space="0"/>
            </w:tcBorders>
            <w:tcMar>
              <w:left w:w="57" w:type="dxa"/>
              <w:right w:w="57" w:type="dxa"/>
            </w:tcMar>
            <w:vAlign w:val="center"/>
          </w:tcPr>
          <w:p w14:paraId="4FBE6FBC">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 </w:t>
            </w:r>
          </w:p>
        </w:tc>
        <w:tc>
          <w:tcPr>
            <w:tcW w:w="688" w:type="dxa"/>
            <w:tcBorders>
              <w:top w:val="nil"/>
              <w:left w:val="nil"/>
              <w:bottom w:val="single" w:color="auto" w:sz="8" w:space="0"/>
              <w:right w:val="single" w:color="auto" w:sz="8" w:space="0"/>
            </w:tcBorders>
            <w:tcMar>
              <w:left w:w="57" w:type="dxa"/>
              <w:right w:w="57" w:type="dxa"/>
            </w:tcMar>
            <w:vAlign w:val="center"/>
          </w:tcPr>
          <w:p w14:paraId="24EE98AD">
            <w:pPr>
              <w:widowControl/>
              <w:jc w:val="center"/>
              <w:rPr>
                <w:rFonts w:ascii="宋体" w:hAnsi="宋体" w:cs="宋体"/>
                <w:color w:val="000000"/>
                <w:kern w:val="0"/>
                <w:sz w:val="20"/>
                <w:szCs w:val="20"/>
              </w:rPr>
            </w:pPr>
            <w:r>
              <w:rPr>
                <w:rFonts w:ascii="宋体" w:hAnsi="宋体" w:cs="宋体"/>
                <w:color w:val="000000"/>
                <w:kern w:val="0"/>
                <w:sz w:val="20"/>
                <w:szCs w:val="20"/>
              </w:rPr>
              <w:t> </w:t>
            </w:r>
            <w:r>
              <w:rPr>
                <w:rFonts w:hint="eastAsia" w:ascii="宋体" w:hAnsi="宋体" w:cs="宋体"/>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5892E436">
            <w:pPr>
              <w:widowControl/>
              <w:jc w:val="center"/>
              <w:rPr>
                <w:rFonts w:ascii="宋体" w:hAnsi="宋体" w:cs="宋体"/>
                <w:color w:val="000000"/>
                <w:kern w:val="0"/>
                <w:sz w:val="20"/>
                <w:szCs w:val="20"/>
              </w:rPr>
            </w:pPr>
            <w:r>
              <w:rPr>
                <w:rFonts w:ascii="宋体" w:hAnsi="宋体" w:cs="宋体"/>
                <w:color w:val="000000"/>
                <w:kern w:val="0"/>
                <w:sz w:val="20"/>
                <w:szCs w:val="20"/>
              </w:rPr>
              <w:t> </w:t>
            </w:r>
            <w:r>
              <w:rPr>
                <w:rFonts w:hint="eastAsia" w:ascii="宋体" w:hAnsi="宋体" w:cs="宋体"/>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22978BFC">
            <w:pPr>
              <w:widowControl/>
              <w:jc w:val="center"/>
              <w:rPr>
                <w:rFonts w:ascii="宋体" w:hAnsi="宋体" w:cs="宋体"/>
                <w:color w:val="000000"/>
                <w:kern w:val="0"/>
                <w:sz w:val="20"/>
                <w:szCs w:val="20"/>
              </w:rPr>
            </w:pPr>
            <w:r>
              <w:rPr>
                <w:rFonts w:ascii="宋体" w:hAnsi="宋体" w:cs="宋体"/>
                <w:color w:val="000000"/>
                <w:kern w:val="0"/>
                <w:sz w:val="20"/>
                <w:szCs w:val="20"/>
              </w:rPr>
              <w:t> </w:t>
            </w:r>
            <w:r>
              <w:rPr>
                <w:rFonts w:hint="eastAsia" w:ascii="宋体" w:hAnsi="宋体" w:cs="宋体"/>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67EC7F95">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 </w:t>
            </w:r>
          </w:p>
        </w:tc>
        <w:tc>
          <w:tcPr>
            <w:tcW w:w="689" w:type="dxa"/>
            <w:tcBorders>
              <w:top w:val="nil"/>
              <w:left w:val="nil"/>
              <w:bottom w:val="single" w:color="auto" w:sz="8" w:space="0"/>
              <w:right w:val="single" w:color="auto" w:sz="8" w:space="0"/>
            </w:tcBorders>
            <w:tcMar>
              <w:left w:w="57" w:type="dxa"/>
              <w:right w:w="57" w:type="dxa"/>
            </w:tcMar>
          </w:tcPr>
          <w:p w14:paraId="4B22BE94">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 </w:t>
            </w:r>
          </w:p>
        </w:tc>
      </w:tr>
      <w:tr w14:paraId="209A74F8">
        <w:tblPrEx>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56DEC576">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3A49C540">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14:paraId="752C431F">
            <w:pPr>
              <w:widowControl/>
              <w:jc w:val="left"/>
            </w:pPr>
            <w:r>
              <w:rPr>
                <w:rFonts w:hint="eastAsia" w:ascii="宋体" w:hAnsi="宋体" w:cs="宋体"/>
                <w:kern w:val="0"/>
                <w:sz w:val="20"/>
                <w:szCs w:val="20"/>
              </w:rPr>
              <w:t>6.属于四类过程性信息</w:t>
            </w:r>
          </w:p>
        </w:tc>
        <w:tc>
          <w:tcPr>
            <w:tcW w:w="688" w:type="dxa"/>
            <w:tcBorders>
              <w:top w:val="nil"/>
              <w:left w:val="nil"/>
              <w:bottom w:val="single" w:color="auto" w:sz="8" w:space="0"/>
              <w:right w:val="single" w:color="auto" w:sz="8" w:space="0"/>
            </w:tcBorders>
            <w:tcMar>
              <w:left w:w="57" w:type="dxa"/>
              <w:right w:w="57" w:type="dxa"/>
            </w:tcMar>
            <w:vAlign w:val="center"/>
          </w:tcPr>
          <w:p w14:paraId="3356A79B">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 </w:t>
            </w:r>
          </w:p>
        </w:tc>
        <w:tc>
          <w:tcPr>
            <w:tcW w:w="688" w:type="dxa"/>
            <w:tcBorders>
              <w:top w:val="nil"/>
              <w:left w:val="nil"/>
              <w:bottom w:val="single" w:color="auto" w:sz="8" w:space="0"/>
              <w:right w:val="single" w:color="auto" w:sz="8" w:space="0"/>
            </w:tcBorders>
            <w:tcMar>
              <w:left w:w="57" w:type="dxa"/>
              <w:right w:w="57" w:type="dxa"/>
            </w:tcMar>
            <w:vAlign w:val="center"/>
          </w:tcPr>
          <w:p w14:paraId="2B980E1D">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 </w:t>
            </w:r>
          </w:p>
        </w:tc>
        <w:tc>
          <w:tcPr>
            <w:tcW w:w="688" w:type="dxa"/>
            <w:tcBorders>
              <w:top w:val="nil"/>
              <w:left w:val="nil"/>
              <w:bottom w:val="single" w:color="auto" w:sz="8" w:space="0"/>
              <w:right w:val="single" w:color="auto" w:sz="8" w:space="0"/>
            </w:tcBorders>
            <w:tcMar>
              <w:left w:w="57" w:type="dxa"/>
              <w:right w:w="57" w:type="dxa"/>
            </w:tcMar>
            <w:vAlign w:val="center"/>
          </w:tcPr>
          <w:p w14:paraId="1F52B1C7">
            <w:pPr>
              <w:widowControl/>
              <w:jc w:val="center"/>
              <w:rPr>
                <w:rFonts w:ascii="宋体" w:hAnsi="宋体" w:cs="宋体"/>
                <w:color w:val="000000"/>
                <w:kern w:val="0"/>
                <w:sz w:val="20"/>
                <w:szCs w:val="20"/>
              </w:rPr>
            </w:pPr>
            <w:r>
              <w:rPr>
                <w:rFonts w:ascii="宋体" w:hAnsi="宋体" w:cs="宋体"/>
                <w:color w:val="000000"/>
                <w:kern w:val="0"/>
                <w:sz w:val="20"/>
                <w:szCs w:val="20"/>
              </w:rPr>
              <w:t> </w:t>
            </w:r>
            <w:r>
              <w:rPr>
                <w:rFonts w:hint="eastAsia" w:ascii="宋体" w:hAnsi="宋体" w:cs="宋体"/>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352E2D03">
            <w:pPr>
              <w:widowControl/>
              <w:jc w:val="center"/>
              <w:rPr>
                <w:rFonts w:ascii="宋体" w:hAnsi="宋体" w:cs="宋体"/>
                <w:color w:val="000000"/>
                <w:kern w:val="0"/>
                <w:sz w:val="20"/>
                <w:szCs w:val="20"/>
              </w:rPr>
            </w:pPr>
            <w:r>
              <w:rPr>
                <w:rFonts w:ascii="宋体" w:hAnsi="宋体" w:cs="宋体"/>
                <w:color w:val="000000"/>
                <w:kern w:val="0"/>
                <w:sz w:val="20"/>
                <w:szCs w:val="20"/>
              </w:rPr>
              <w:t> </w:t>
            </w:r>
            <w:r>
              <w:rPr>
                <w:rFonts w:hint="eastAsia" w:ascii="宋体" w:hAnsi="宋体" w:cs="宋体"/>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6186AA51">
            <w:pPr>
              <w:widowControl/>
              <w:jc w:val="center"/>
              <w:rPr>
                <w:rFonts w:ascii="宋体" w:hAnsi="宋体" w:cs="宋体"/>
                <w:color w:val="000000"/>
                <w:kern w:val="0"/>
                <w:sz w:val="20"/>
                <w:szCs w:val="20"/>
              </w:rPr>
            </w:pPr>
            <w:r>
              <w:rPr>
                <w:rFonts w:ascii="宋体" w:hAnsi="宋体" w:cs="宋体"/>
                <w:color w:val="000000"/>
                <w:kern w:val="0"/>
                <w:sz w:val="20"/>
                <w:szCs w:val="20"/>
              </w:rPr>
              <w:t> </w:t>
            </w:r>
            <w:r>
              <w:rPr>
                <w:rFonts w:hint="eastAsia" w:ascii="宋体" w:hAnsi="宋体" w:cs="宋体"/>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0A83E7EC">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 </w:t>
            </w:r>
          </w:p>
        </w:tc>
        <w:tc>
          <w:tcPr>
            <w:tcW w:w="689" w:type="dxa"/>
            <w:tcBorders>
              <w:top w:val="nil"/>
              <w:left w:val="nil"/>
              <w:bottom w:val="single" w:color="auto" w:sz="8" w:space="0"/>
              <w:right w:val="single" w:color="auto" w:sz="8" w:space="0"/>
            </w:tcBorders>
            <w:tcMar>
              <w:left w:w="57" w:type="dxa"/>
              <w:right w:w="57" w:type="dxa"/>
            </w:tcMar>
          </w:tcPr>
          <w:p w14:paraId="13239A7A">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 </w:t>
            </w:r>
          </w:p>
        </w:tc>
      </w:tr>
      <w:tr w14:paraId="27B7A8D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7C1F5D9C">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1B7E24C0">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14:paraId="126AD698">
            <w:pPr>
              <w:widowControl/>
              <w:jc w:val="left"/>
            </w:pPr>
            <w:r>
              <w:rPr>
                <w:rFonts w:hint="eastAsia" w:ascii="宋体" w:hAnsi="宋体" w:cs="宋体"/>
                <w:kern w:val="0"/>
                <w:sz w:val="20"/>
                <w:szCs w:val="20"/>
              </w:rPr>
              <w:t>7.属于行政执法案卷</w:t>
            </w:r>
          </w:p>
        </w:tc>
        <w:tc>
          <w:tcPr>
            <w:tcW w:w="688" w:type="dxa"/>
            <w:tcBorders>
              <w:top w:val="nil"/>
              <w:left w:val="nil"/>
              <w:bottom w:val="single" w:color="auto" w:sz="8" w:space="0"/>
              <w:right w:val="single" w:color="auto" w:sz="8" w:space="0"/>
            </w:tcBorders>
            <w:tcMar>
              <w:left w:w="57" w:type="dxa"/>
              <w:right w:w="57" w:type="dxa"/>
            </w:tcMar>
            <w:vAlign w:val="center"/>
          </w:tcPr>
          <w:p w14:paraId="1ADD42D1">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 </w:t>
            </w:r>
          </w:p>
        </w:tc>
        <w:tc>
          <w:tcPr>
            <w:tcW w:w="688" w:type="dxa"/>
            <w:tcBorders>
              <w:top w:val="nil"/>
              <w:left w:val="nil"/>
              <w:bottom w:val="single" w:color="auto" w:sz="8" w:space="0"/>
              <w:right w:val="single" w:color="auto" w:sz="8" w:space="0"/>
            </w:tcBorders>
            <w:tcMar>
              <w:left w:w="57" w:type="dxa"/>
              <w:right w:w="57" w:type="dxa"/>
            </w:tcMar>
            <w:vAlign w:val="center"/>
          </w:tcPr>
          <w:p w14:paraId="3282E357">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 </w:t>
            </w:r>
          </w:p>
        </w:tc>
        <w:tc>
          <w:tcPr>
            <w:tcW w:w="688" w:type="dxa"/>
            <w:tcBorders>
              <w:top w:val="nil"/>
              <w:left w:val="nil"/>
              <w:bottom w:val="single" w:color="auto" w:sz="8" w:space="0"/>
              <w:right w:val="single" w:color="auto" w:sz="8" w:space="0"/>
            </w:tcBorders>
            <w:tcMar>
              <w:left w:w="57" w:type="dxa"/>
              <w:right w:w="57" w:type="dxa"/>
            </w:tcMar>
            <w:vAlign w:val="center"/>
          </w:tcPr>
          <w:p w14:paraId="28B242FD">
            <w:pPr>
              <w:widowControl/>
              <w:jc w:val="center"/>
              <w:rPr>
                <w:rFonts w:ascii="宋体" w:hAnsi="宋体" w:cs="宋体"/>
                <w:color w:val="000000"/>
                <w:kern w:val="0"/>
                <w:sz w:val="20"/>
                <w:szCs w:val="20"/>
              </w:rPr>
            </w:pPr>
            <w:r>
              <w:rPr>
                <w:rFonts w:ascii="宋体" w:hAnsi="宋体" w:cs="宋体"/>
                <w:color w:val="000000"/>
                <w:kern w:val="0"/>
                <w:sz w:val="20"/>
                <w:szCs w:val="20"/>
              </w:rPr>
              <w:t> </w:t>
            </w:r>
            <w:r>
              <w:rPr>
                <w:rFonts w:hint="eastAsia" w:ascii="宋体" w:hAnsi="宋体" w:cs="宋体"/>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678599AC">
            <w:pPr>
              <w:widowControl/>
              <w:jc w:val="center"/>
              <w:rPr>
                <w:rFonts w:ascii="宋体" w:hAnsi="宋体" w:cs="宋体"/>
                <w:color w:val="000000"/>
                <w:kern w:val="0"/>
                <w:sz w:val="20"/>
                <w:szCs w:val="20"/>
              </w:rPr>
            </w:pPr>
            <w:r>
              <w:rPr>
                <w:rFonts w:ascii="宋体" w:hAnsi="宋体" w:cs="宋体"/>
                <w:color w:val="000000"/>
                <w:kern w:val="0"/>
                <w:sz w:val="20"/>
                <w:szCs w:val="20"/>
              </w:rPr>
              <w:t> </w:t>
            </w:r>
            <w:r>
              <w:rPr>
                <w:rFonts w:hint="eastAsia" w:ascii="宋体" w:hAnsi="宋体" w:cs="宋体"/>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02986C6A">
            <w:pPr>
              <w:widowControl/>
              <w:jc w:val="center"/>
              <w:rPr>
                <w:rFonts w:ascii="宋体" w:hAnsi="宋体" w:cs="宋体"/>
                <w:color w:val="000000"/>
                <w:kern w:val="0"/>
                <w:sz w:val="20"/>
                <w:szCs w:val="20"/>
              </w:rPr>
            </w:pPr>
            <w:r>
              <w:rPr>
                <w:rFonts w:ascii="宋体" w:hAnsi="宋体" w:cs="宋体"/>
                <w:color w:val="000000"/>
                <w:kern w:val="0"/>
                <w:sz w:val="20"/>
                <w:szCs w:val="20"/>
              </w:rPr>
              <w:t> </w:t>
            </w:r>
            <w:r>
              <w:rPr>
                <w:rFonts w:hint="eastAsia" w:ascii="宋体" w:hAnsi="宋体" w:cs="宋体"/>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6F13E6C0">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 </w:t>
            </w:r>
          </w:p>
        </w:tc>
        <w:tc>
          <w:tcPr>
            <w:tcW w:w="689" w:type="dxa"/>
            <w:tcBorders>
              <w:top w:val="nil"/>
              <w:left w:val="nil"/>
              <w:bottom w:val="single" w:color="auto" w:sz="8" w:space="0"/>
              <w:right w:val="single" w:color="auto" w:sz="8" w:space="0"/>
            </w:tcBorders>
            <w:tcMar>
              <w:left w:w="57" w:type="dxa"/>
              <w:right w:w="57" w:type="dxa"/>
            </w:tcMar>
          </w:tcPr>
          <w:p w14:paraId="0CD784CC">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 </w:t>
            </w:r>
          </w:p>
        </w:tc>
      </w:tr>
      <w:tr w14:paraId="38535A6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05982FF8">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79933301">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14:paraId="7EF31434">
            <w:pPr>
              <w:widowControl/>
              <w:jc w:val="left"/>
            </w:pPr>
            <w:r>
              <w:rPr>
                <w:rFonts w:hint="eastAsia" w:ascii="宋体" w:hAnsi="宋体" w:cs="宋体"/>
                <w:kern w:val="0"/>
                <w:sz w:val="20"/>
                <w:szCs w:val="20"/>
              </w:rPr>
              <w:t>8.属于行政查询事项</w:t>
            </w:r>
          </w:p>
        </w:tc>
        <w:tc>
          <w:tcPr>
            <w:tcW w:w="688" w:type="dxa"/>
            <w:tcBorders>
              <w:top w:val="nil"/>
              <w:left w:val="nil"/>
              <w:bottom w:val="single" w:color="auto" w:sz="8" w:space="0"/>
              <w:right w:val="single" w:color="auto" w:sz="8" w:space="0"/>
            </w:tcBorders>
            <w:tcMar>
              <w:left w:w="57" w:type="dxa"/>
              <w:right w:w="57" w:type="dxa"/>
            </w:tcMar>
            <w:vAlign w:val="center"/>
          </w:tcPr>
          <w:p w14:paraId="09DB13AF">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 </w:t>
            </w:r>
          </w:p>
        </w:tc>
        <w:tc>
          <w:tcPr>
            <w:tcW w:w="688" w:type="dxa"/>
            <w:tcBorders>
              <w:top w:val="nil"/>
              <w:left w:val="nil"/>
              <w:bottom w:val="single" w:color="auto" w:sz="8" w:space="0"/>
              <w:right w:val="single" w:color="auto" w:sz="8" w:space="0"/>
            </w:tcBorders>
            <w:tcMar>
              <w:left w:w="57" w:type="dxa"/>
              <w:right w:w="57" w:type="dxa"/>
            </w:tcMar>
            <w:vAlign w:val="center"/>
          </w:tcPr>
          <w:p w14:paraId="4162BFB9">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 </w:t>
            </w:r>
          </w:p>
        </w:tc>
        <w:tc>
          <w:tcPr>
            <w:tcW w:w="688" w:type="dxa"/>
            <w:tcBorders>
              <w:top w:val="nil"/>
              <w:left w:val="nil"/>
              <w:bottom w:val="single" w:color="auto" w:sz="8" w:space="0"/>
              <w:right w:val="single" w:color="auto" w:sz="8" w:space="0"/>
            </w:tcBorders>
            <w:tcMar>
              <w:left w:w="57" w:type="dxa"/>
              <w:right w:w="57" w:type="dxa"/>
            </w:tcMar>
            <w:vAlign w:val="center"/>
          </w:tcPr>
          <w:p w14:paraId="774AF5EF">
            <w:pPr>
              <w:widowControl/>
              <w:jc w:val="center"/>
              <w:rPr>
                <w:rFonts w:ascii="宋体" w:hAnsi="宋体" w:cs="宋体"/>
                <w:color w:val="000000"/>
                <w:kern w:val="0"/>
                <w:sz w:val="20"/>
                <w:szCs w:val="20"/>
              </w:rPr>
            </w:pPr>
            <w:r>
              <w:rPr>
                <w:rFonts w:ascii="宋体" w:hAnsi="宋体" w:cs="宋体"/>
                <w:color w:val="000000"/>
                <w:kern w:val="0"/>
                <w:sz w:val="20"/>
                <w:szCs w:val="20"/>
              </w:rPr>
              <w:t> </w:t>
            </w:r>
            <w:r>
              <w:rPr>
                <w:rFonts w:hint="eastAsia" w:ascii="宋体" w:hAnsi="宋体" w:cs="宋体"/>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393B7507">
            <w:pPr>
              <w:widowControl/>
              <w:jc w:val="center"/>
              <w:rPr>
                <w:rFonts w:ascii="宋体" w:hAnsi="宋体" w:cs="宋体"/>
                <w:color w:val="000000"/>
                <w:kern w:val="0"/>
                <w:sz w:val="20"/>
                <w:szCs w:val="20"/>
              </w:rPr>
            </w:pPr>
            <w:r>
              <w:rPr>
                <w:rFonts w:ascii="宋体" w:hAnsi="宋体" w:cs="宋体"/>
                <w:color w:val="000000"/>
                <w:kern w:val="0"/>
                <w:sz w:val="20"/>
                <w:szCs w:val="20"/>
              </w:rPr>
              <w:t> </w:t>
            </w:r>
            <w:r>
              <w:rPr>
                <w:rFonts w:hint="eastAsia" w:ascii="宋体" w:hAnsi="宋体" w:cs="宋体"/>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10CEB636">
            <w:pPr>
              <w:widowControl/>
              <w:jc w:val="center"/>
              <w:rPr>
                <w:rFonts w:ascii="宋体" w:hAnsi="宋体" w:cs="宋体"/>
                <w:color w:val="000000"/>
                <w:kern w:val="0"/>
                <w:sz w:val="20"/>
                <w:szCs w:val="20"/>
              </w:rPr>
            </w:pPr>
            <w:r>
              <w:rPr>
                <w:rFonts w:ascii="宋体" w:hAnsi="宋体" w:cs="宋体"/>
                <w:color w:val="000000"/>
                <w:kern w:val="0"/>
                <w:sz w:val="20"/>
                <w:szCs w:val="20"/>
              </w:rPr>
              <w:t> </w:t>
            </w:r>
            <w:r>
              <w:rPr>
                <w:rFonts w:hint="eastAsia" w:ascii="宋体" w:hAnsi="宋体" w:cs="宋体"/>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7FCBCD92">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 </w:t>
            </w:r>
          </w:p>
        </w:tc>
        <w:tc>
          <w:tcPr>
            <w:tcW w:w="689" w:type="dxa"/>
            <w:tcBorders>
              <w:top w:val="nil"/>
              <w:left w:val="nil"/>
              <w:bottom w:val="single" w:color="auto" w:sz="8" w:space="0"/>
              <w:right w:val="single" w:color="auto" w:sz="8" w:space="0"/>
            </w:tcBorders>
            <w:tcMar>
              <w:left w:w="57" w:type="dxa"/>
              <w:right w:w="57" w:type="dxa"/>
            </w:tcMar>
          </w:tcPr>
          <w:p w14:paraId="1B3BE0B5">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 </w:t>
            </w:r>
          </w:p>
        </w:tc>
      </w:tr>
      <w:tr w14:paraId="6BD57B4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53C724FC">
            <w:pPr>
              <w:rPr>
                <w:rFonts w:ascii="宋体"/>
                <w:sz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14:paraId="2478B68F">
            <w:pPr>
              <w:widowControl/>
              <w:jc w:val="left"/>
            </w:pPr>
            <w:r>
              <w:rPr>
                <w:rFonts w:hint="eastAsia" w:ascii="宋体" w:hAnsi="宋体" w:cs="宋体"/>
                <w:kern w:val="0"/>
                <w:sz w:val="20"/>
                <w:szCs w:val="20"/>
              </w:rPr>
              <w:t>（四）无法提供</w:t>
            </w:r>
          </w:p>
        </w:tc>
        <w:tc>
          <w:tcPr>
            <w:tcW w:w="3220" w:type="dxa"/>
            <w:tcBorders>
              <w:top w:val="nil"/>
              <w:left w:val="nil"/>
              <w:bottom w:val="single" w:color="auto" w:sz="8" w:space="0"/>
              <w:right w:val="single" w:color="auto" w:sz="8" w:space="0"/>
            </w:tcBorders>
            <w:shd w:val="clear" w:color="auto" w:fill="DDEBF7"/>
            <w:tcMar>
              <w:left w:w="57" w:type="dxa"/>
              <w:right w:w="57" w:type="dxa"/>
            </w:tcMar>
          </w:tcPr>
          <w:p w14:paraId="4A7152D5">
            <w:pPr>
              <w:widowControl/>
              <w:jc w:val="left"/>
            </w:pPr>
            <w:r>
              <w:rPr>
                <w:rFonts w:hint="eastAsia" w:ascii="宋体" w:hAnsi="宋体" w:cs="宋体"/>
                <w:kern w:val="0"/>
                <w:sz w:val="20"/>
                <w:szCs w:val="20"/>
              </w:rPr>
              <w:t>1.本机关不掌握相关政府信息</w:t>
            </w:r>
          </w:p>
        </w:tc>
        <w:tc>
          <w:tcPr>
            <w:tcW w:w="688" w:type="dxa"/>
            <w:tcBorders>
              <w:top w:val="nil"/>
              <w:left w:val="nil"/>
              <w:bottom w:val="single" w:color="auto" w:sz="8" w:space="0"/>
              <w:right w:val="single" w:color="auto" w:sz="8" w:space="0"/>
            </w:tcBorders>
            <w:tcMar>
              <w:left w:w="57" w:type="dxa"/>
              <w:right w:w="57" w:type="dxa"/>
            </w:tcMar>
            <w:vAlign w:val="center"/>
          </w:tcPr>
          <w:p w14:paraId="1691FB2B">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 </w:t>
            </w:r>
          </w:p>
        </w:tc>
        <w:tc>
          <w:tcPr>
            <w:tcW w:w="688" w:type="dxa"/>
            <w:tcBorders>
              <w:top w:val="nil"/>
              <w:left w:val="nil"/>
              <w:bottom w:val="single" w:color="auto" w:sz="8" w:space="0"/>
              <w:right w:val="single" w:color="auto" w:sz="8" w:space="0"/>
            </w:tcBorders>
            <w:tcMar>
              <w:left w:w="57" w:type="dxa"/>
              <w:right w:w="57" w:type="dxa"/>
            </w:tcMar>
            <w:vAlign w:val="center"/>
          </w:tcPr>
          <w:p w14:paraId="620D9CCA">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 </w:t>
            </w:r>
          </w:p>
        </w:tc>
        <w:tc>
          <w:tcPr>
            <w:tcW w:w="688" w:type="dxa"/>
            <w:tcBorders>
              <w:top w:val="nil"/>
              <w:left w:val="nil"/>
              <w:bottom w:val="single" w:color="auto" w:sz="8" w:space="0"/>
              <w:right w:val="single" w:color="auto" w:sz="8" w:space="0"/>
            </w:tcBorders>
            <w:tcMar>
              <w:left w:w="57" w:type="dxa"/>
              <w:right w:w="57" w:type="dxa"/>
            </w:tcMar>
            <w:vAlign w:val="center"/>
          </w:tcPr>
          <w:p w14:paraId="32769477">
            <w:pPr>
              <w:widowControl/>
              <w:jc w:val="center"/>
              <w:rPr>
                <w:rFonts w:ascii="宋体" w:hAnsi="宋体" w:cs="宋体"/>
                <w:color w:val="000000"/>
                <w:kern w:val="0"/>
                <w:sz w:val="20"/>
                <w:szCs w:val="20"/>
              </w:rPr>
            </w:pPr>
            <w:r>
              <w:rPr>
                <w:rFonts w:ascii="宋体" w:hAnsi="宋体" w:cs="宋体"/>
                <w:color w:val="000000"/>
                <w:kern w:val="0"/>
                <w:sz w:val="20"/>
                <w:szCs w:val="20"/>
              </w:rPr>
              <w:t> </w:t>
            </w:r>
            <w:r>
              <w:rPr>
                <w:rFonts w:hint="eastAsia" w:ascii="宋体" w:hAnsi="宋体" w:cs="宋体"/>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6AB78907">
            <w:pPr>
              <w:widowControl/>
              <w:jc w:val="center"/>
              <w:rPr>
                <w:rFonts w:ascii="宋体" w:hAnsi="宋体" w:cs="宋体"/>
                <w:color w:val="000000"/>
                <w:kern w:val="0"/>
                <w:sz w:val="20"/>
                <w:szCs w:val="20"/>
              </w:rPr>
            </w:pPr>
            <w:r>
              <w:rPr>
                <w:rFonts w:ascii="宋体" w:hAnsi="宋体" w:cs="宋体"/>
                <w:color w:val="000000"/>
                <w:kern w:val="0"/>
                <w:sz w:val="20"/>
                <w:szCs w:val="20"/>
              </w:rPr>
              <w:t> </w:t>
            </w:r>
            <w:r>
              <w:rPr>
                <w:rFonts w:hint="eastAsia" w:ascii="宋体" w:hAnsi="宋体" w:cs="宋体"/>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391C402F">
            <w:pPr>
              <w:widowControl/>
              <w:jc w:val="center"/>
              <w:rPr>
                <w:rFonts w:ascii="宋体" w:hAnsi="宋体" w:cs="宋体"/>
                <w:color w:val="000000"/>
                <w:kern w:val="0"/>
                <w:sz w:val="20"/>
                <w:szCs w:val="20"/>
              </w:rPr>
            </w:pPr>
            <w:r>
              <w:rPr>
                <w:rFonts w:ascii="宋体" w:hAnsi="宋体" w:cs="宋体"/>
                <w:color w:val="000000"/>
                <w:kern w:val="0"/>
                <w:sz w:val="20"/>
                <w:szCs w:val="20"/>
              </w:rPr>
              <w:t> </w:t>
            </w:r>
            <w:r>
              <w:rPr>
                <w:rFonts w:hint="eastAsia" w:ascii="宋体" w:hAnsi="宋体" w:cs="宋体"/>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07F85BD8">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 </w:t>
            </w:r>
          </w:p>
        </w:tc>
        <w:tc>
          <w:tcPr>
            <w:tcW w:w="689" w:type="dxa"/>
            <w:tcBorders>
              <w:top w:val="nil"/>
              <w:left w:val="nil"/>
              <w:bottom w:val="single" w:color="auto" w:sz="8" w:space="0"/>
              <w:right w:val="single" w:color="auto" w:sz="8" w:space="0"/>
            </w:tcBorders>
            <w:tcMar>
              <w:left w:w="57" w:type="dxa"/>
              <w:right w:w="57" w:type="dxa"/>
            </w:tcMar>
          </w:tcPr>
          <w:p w14:paraId="52049234">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 </w:t>
            </w:r>
          </w:p>
        </w:tc>
      </w:tr>
      <w:tr w14:paraId="0F0DB3F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2BEC533F">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32DFCF96">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14:paraId="1BEF70CF">
            <w:pPr>
              <w:widowControl/>
              <w:jc w:val="left"/>
            </w:pPr>
            <w:r>
              <w:rPr>
                <w:rFonts w:hint="eastAsia" w:ascii="宋体" w:hAnsi="宋体" w:cs="宋体"/>
                <w:kern w:val="0"/>
                <w:sz w:val="20"/>
                <w:szCs w:val="20"/>
              </w:rPr>
              <w:t>2.没有现成信息需要另行制作</w:t>
            </w:r>
          </w:p>
        </w:tc>
        <w:tc>
          <w:tcPr>
            <w:tcW w:w="688" w:type="dxa"/>
            <w:tcBorders>
              <w:top w:val="nil"/>
              <w:left w:val="nil"/>
              <w:bottom w:val="single" w:color="auto" w:sz="8" w:space="0"/>
              <w:right w:val="single" w:color="auto" w:sz="8" w:space="0"/>
            </w:tcBorders>
            <w:tcMar>
              <w:left w:w="57" w:type="dxa"/>
              <w:right w:w="57" w:type="dxa"/>
            </w:tcMar>
            <w:vAlign w:val="center"/>
          </w:tcPr>
          <w:p w14:paraId="0951E92D">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 </w:t>
            </w:r>
          </w:p>
        </w:tc>
        <w:tc>
          <w:tcPr>
            <w:tcW w:w="688" w:type="dxa"/>
            <w:tcBorders>
              <w:top w:val="nil"/>
              <w:left w:val="nil"/>
              <w:bottom w:val="single" w:color="auto" w:sz="8" w:space="0"/>
              <w:right w:val="single" w:color="auto" w:sz="8" w:space="0"/>
            </w:tcBorders>
            <w:tcMar>
              <w:left w:w="57" w:type="dxa"/>
              <w:right w:w="57" w:type="dxa"/>
            </w:tcMar>
            <w:vAlign w:val="center"/>
          </w:tcPr>
          <w:p w14:paraId="75AFC1CE">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 </w:t>
            </w:r>
          </w:p>
        </w:tc>
        <w:tc>
          <w:tcPr>
            <w:tcW w:w="688" w:type="dxa"/>
            <w:tcBorders>
              <w:top w:val="nil"/>
              <w:left w:val="nil"/>
              <w:bottom w:val="single" w:color="auto" w:sz="8" w:space="0"/>
              <w:right w:val="single" w:color="auto" w:sz="8" w:space="0"/>
            </w:tcBorders>
            <w:tcMar>
              <w:left w:w="57" w:type="dxa"/>
              <w:right w:w="57" w:type="dxa"/>
            </w:tcMar>
            <w:vAlign w:val="center"/>
          </w:tcPr>
          <w:p w14:paraId="4FF518C0">
            <w:pPr>
              <w:widowControl/>
              <w:jc w:val="center"/>
              <w:rPr>
                <w:rFonts w:ascii="宋体" w:hAnsi="宋体" w:cs="宋体"/>
                <w:color w:val="000000"/>
                <w:kern w:val="0"/>
                <w:sz w:val="20"/>
                <w:szCs w:val="20"/>
              </w:rPr>
            </w:pPr>
            <w:r>
              <w:rPr>
                <w:rFonts w:ascii="宋体" w:hAnsi="宋体" w:cs="宋体"/>
                <w:color w:val="000000"/>
                <w:kern w:val="0"/>
                <w:sz w:val="20"/>
                <w:szCs w:val="20"/>
              </w:rPr>
              <w:t> </w:t>
            </w:r>
            <w:r>
              <w:rPr>
                <w:rFonts w:hint="eastAsia" w:ascii="宋体" w:hAnsi="宋体" w:cs="宋体"/>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456BA4CF">
            <w:pPr>
              <w:widowControl/>
              <w:jc w:val="center"/>
              <w:rPr>
                <w:rFonts w:ascii="宋体" w:hAnsi="宋体" w:cs="宋体"/>
                <w:color w:val="000000"/>
                <w:kern w:val="0"/>
                <w:sz w:val="20"/>
                <w:szCs w:val="20"/>
              </w:rPr>
            </w:pPr>
            <w:r>
              <w:rPr>
                <w:rFonts w:ascii="宋体" w:hAnsi="宋体" w:cs="宋体"/>
                <w:color w:val="000000"/>
                <w:kern w:val="0"/>
                <w:sz w:val="20"/>
                <w:szCs w:val="20"/>
              </w:rPr>
              <w:t> </w:t>
            </w:r>
            <w:r>
              <w:rPr>
                <w:rFonts w:hint="eastAsia" w:ascii="宋体" w:hAnsi="宋体" w:cs="宋体"/>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5B5A0ADD">
            <w:pPr>
              <w:widowControl/>
              <w:jc w:val="center"/>
              <w:rPr>
                <w:rFonts w:ascii="宋体" w:hAnsi="宋体" w:cs="宋体"/>
                <w:color w:val="000000"/>
                <w:kern w:val="0"/>
                <w:sz w:val="20"/>
                <w:szCs w:val="20"/>
              </w:rPr>
            </w:pPr>
            <w:r>
              <w:rPr>
                <w:rFonts w:ascii="宋体" w:hAnsi="宋体" w:cs="宋体"/>
                <w:color w:val="000000"/>
                <w:kern w:val="0"/>
                <w:sz w:val="20"/>
                <w:szCs w:val="20"/>
              </w:rPr>
              <w:t> </w:t>
            </w:r>
            <w:r>
              <w:rPr>
                <w:rFonts w:hint="eastAsia" w:ascii="宋体" w:hAnsi="宋体" w:cs="宋体"/>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2EFC1731">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 </w:t>
            </w:r>
          </w:p>
        </w:tc>
        <w:tc>
          <w:tcPr>
            <w:tcW w:w="689" w:type="dxa"/>
            <w:tcBorders>
              <w:top w:val="nil"/>
              <w:left w:val="nil"/>
              <w:bottom w:val="single" w:color="auto" w:sz="8" w:space="0"/>
              <w:right w:val="single" w:color="auto" w:sz="8" w:space="0"/>
            </w:tcBorders>
            <w:tcMar>
              <w:left w:w="57" w:type="dxa"/>
              <w:right w:w="57" w:type="dxa"/>
            </w:tcMar>
          </w:tcPr>
          <w:p w14:paraId="04836BE9">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 </w:t>
            </w:r>
          </w:p>
        </w:tc>
      </w:tr>
      <w:tr w14:paraId="19A40F3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65BDA21D">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62F8C353">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14:paraId="699B30F5">
            <w:pPr>
              <w:widowControl/>
              <w:jc w:val="left"/>
            </w:pPr>
            <w:r>
              <w:rPr>
                <w:rFonts w:hint="eastAsia" w:ascii="宋体" w:hAnsi="宋体" w:cs="宋体"/>
                <w:kern w:val="0"/>
                <w:sz w:val="20"/>
                <w:szCs w:val="20"/>
              </w:rPr>
              <w:t>3.补正后申请内容仍不明确</w:t>
            </w:r>
          </w:p>
        </w:tc>
        <w:tc>
          <w:tcPr>
            <w:tcW w:w="688" w:type="dxa"/>
            <w:tcBorders>
              <w:top w:val="nil"/>
              <w:left w:val="nil"/>
              <w:bottom w:val="single" w:color="auto" w:sz="8" w:space="0"/>
              <w:right w:val="single" w:color="auto" w:sz="8" w:space="0"/>
            </w:tcBorders>
            <w:tcMar>
              <w:left w:w="57" w:type="dxa"/>
              <w:right w:w="57" w:type="dxa"/>
            </w:tcMar>
            <w:vAlign w:val="center"/>
          </w:tcPr>
          <w:p w14:paraId="2BB01167">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 </w:t>
            </w:r>
          </w:p>
        </w:tc>
        <w:tc>
          <w:tcPr>
            <w:tcW w:w="688" w:type="dxa"/>
            <w:tcBorders>
              <w:top w:val="nil"/>
              <w:left w:val="nil"/>
              <w:bottom w:val="single" w:color="auto" w:sz="8" w:space="0"/>
              <w:right w:val="single" w:color="auto" w:sz="8" w:space="0"/>
            </w:tcBorders>
            <w:tcMar>
              <w:left w:w="57" w:type="dxa"/>
              <w:right w:w="57" w:type="dxa"/>
            </w:tcMar>
            <w:vAlign w:val="center"/>
          </w:tcPr>
          <w:p w14:paraId="63152393">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 </w:t>
            </w:r>
          </w:p>
        </w:tc>
        <w:tc>
          <w:tcPr>
            <w:tcW w:w="688" w:type="dxa"/>
            <w:tcBorders>
              <w:top w:val="nil"/>
              <w:left w:val="nil"/>
              <w:bottom w:val="single" w:color="auto" w:sz="8" w:space="0"/>
              <w:right w:val="single" w:color="auto" w:sz="8" w:space="0"/>
            </w:tcBorders>
            <w:tcMar>
              <w:left w:w="57" w:type="dxa"/>
              <w:right w:w="57" w:type="dxa"/>
            </w:tcMar>
            <w:vAlign w:val="center"/>
          </w:tcPr>
          <w:p w14:paraId="21169AD2">
            <w:pPr>
              <w:widowControl/>
              <w:jc w:val="center"/>
              <w:rPr>
                <w:rFonts w:ascii="宋体" w:hAnsi="宋体" w:cs="宋体"/>
                <w:color w:val="000000"/>
                <w:kern w:val="0"/>
                <w:sz w:val="20"/>
                <w:szCs w:val="20"/>
              </w:rPr>
            </w:pPr>
            <w:r>
              <w:rPr>
                <w:rFonts w:ascii="宋体" w:hAnsi="宋体" w:cs="宋体"/>
                <w:color w:val="000000"/>
                <w:kern w:val="0"/>
                <w:sz w:val="20"/>
                <w:szCs w:val="20"/>
              </w:rPr>
              <w:t> </w:t>
            </w:r>
            <w:r>
              <w:rPr>
                <w:rFonts w:hint="eastAsia" w:ascii="宋体" w:hAnsi="宋体" w:cs="宋体"/>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1F0C8511">
            <w:pPr>
              <w:widowControl/>
              <w:jc w:val="center"/>
              <w:rPr>
                <w:rFonts w:ascii="宋体" w:hAnsi="宋体" w:cs="宋体"/>
                <w:color w:val="000000"/>
                <w:kern w:val="0"/>
                <w:sz w:val="20"/>
                <w:szCs w:val="20"/>
              </w:rPr>
            </w:pPr>
            <w:r>
              <w:rPr>
                <w:rFonts w:ascii="宋体" w:hAnsi="宋体" w:cs="宋体"/>
                <w:color w:val="000000"/>
                <w:kern w:val="0"/>
                <w:sz w:val="20"/>
                <w:szCs w:val="20"/>
              </w:rPr>
              <w:t> </w:t>
            </w:r>
            <w:r>
              <w:rPr>
                <w:rFonts w:hint="eastAsia" w:ascii="宋体" w:hAnsi="宋体" w:cs="宋体"/>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74A2C312">
            <w:pPr>
              <w:widowControl/>
              <w:jc w:val="center"/>
              <w:rPr>
                <w:rFonts w:ascii="宋体" w:hAnsi="宋体" w:cs="宋体"/>
                <w:color w:val="000000"/>
                <w:kern w:val="0"/>
                <w:sz w:val="20"/>
                <w:szCs w:val="20"/>
              </w:rPr>
            </w:pPr>
            <w:r>
              <w:rPr>
                <w:rFonts w:ascii="宋体" w:hAnsi="宋体" w:cs="宋体"/>
                <w:color w:val="000000"/>
                <w:kern w:val="0"/>
                <w:sz w:val="20"/>
                <w:szCs w:val="20"/>
              </w:rPr>
              <w:t> </w:t>
            </w:r>
            <w:r>
              <w:rPr>
                <w:rFonts w:hint="eastAsia" w:ascii="宋体" w:hAnsi="宋体" w:cs="宋体"/>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2303829B">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 </w:t>
            </w:r>
          </w:p>
        </w:tc>
        <w:tc>
          <w:tcPr>
            <w:tcW w:w="689" w:type="dxa"/>
            <w:tcBorders>
              <w:top w:val="nil"/>
              <w:left w:val="nil"/>
              <w:bottom w:val="single" w:color="auto" w:sz="8" w:space="0"/>
              <w:right w:val="single" w:color="auto" w:sz="8" w:space="0"/>
            </w:tcBorders>
            <w:tcMar>
              <w:left w:w="57" w:type="dxa"/>
              <w:right w:w="57" w:type="dxa"/>
            </w:tcMar>
          </w:tcPr>
          <w:p w14:paraId="6DCC346E">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 </w:t>
            </w:r>
          </w:p>
        </w:tc>
      </w:tr>
      <w:tr w14:paraId="69F39AE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3FFAF606">
            <w:pPr>
              <w:rPr>
                <w:rFonts w:ascii="宋体"/>
                <w:sz w:val="24"/>
              </w:rPr>
            </w:pPr>
          </w:p>
        </w:tc>
        <w:tc>
          <w:tcPr>
            <w:tcW w:w="943" w:type="dxa"/>
            <w:vMerge w:val="restart"/>
            <w:tcBorders>
              <w:top w:val="nil"/>
              <w:left w:val="nil"/>
              <w:bottom w:val="outset" w:color="auto" w:sz="8" w:space="0"/>
              <w:right w:val="single" w:color="auto" w:sz="8" w:space="0"/>
            </w:tcBorders>
            <w:shd w:val="clear" w:color="auto" w:fill="DDEBF7"/>
            <w:tcMar>
              <w:left w:w="57" w:type="dxa"/>
              <w:right w:w="57" w:type="dxa"/>
            </w:tcMar>
            <w:vAlign w:val="center"/>
          </w:tcPr>
          <w:p w14:paraId="4CE3877C">
            <w:pPr>
              <w:widowControl/>
              <w:jc w:val="left"/>
            </w:pPr>
            <w:r>
              <w:rPr>
                <w:rFonts w:hint="eastAsia" w:ascii="宋体" w:hAnsi="宋体" w:cs="宋体"/>
                <w:kern w:val="0"/>
                <w:sz w:val="20"/>
                <w:szCs w:val="20"/>
              </w:rPr>
              <w:t>（五）不予处理</w:t>
            </w:r>
          </w:p>
        </w:tc>
        <w:tc>
          <w:tcPr>
            <w:tcW w:w="3220" w:type="dxa"/>
            <w:tcBorders>
              <w:top w:val="nil"/>
              <w:left w:val="nil"/>
              <w:bottom w:val="single" w:color="auto" w:sz="8" w:space="0"/>
              <w:right w:val="single" w:color="auto" w:sz="8" w:space="0"/>
            </w:tcBorders>
            <w:shd w:val="clear" w:color="auto" w:fill="DDEBF7"/>
            <w:tcMar>
              <w:left w:w="57" w:type="dxa"/>
              <w:right w:w="57" w:type="dxa"/>
            </w:tcMar>
          </w:tcPr>
          <w:p w14:paraId="4B3761BB">
            <w:pPr>
              <w:widowControl/>
              <w:jc w:val="left"/>
            </w:pPr>
            <w:r>
              <w:rPr>
                <w:rFonts w:hint="eastAsia" w:ascii="宋体" w:hAnsi="宋体" w:cs="宋体"/>
                <w:kern w:val="0"/>
                <w:sz w:val="20"/>
                <w:szCs w:val="20"/>
              </w:rPr>
              <w:t>1.信访举报投诉类申请</w:t>
            </w:r>
          </w:p>
        </w:tc>
        <w:tc>
          <w:tcPr>
            <w:tcW w:w="688" w:type="dxa"/>
            <w:tcBorders>
              <w:top w:val="nil"/>
              <w:left w:val="nil"/>
              <w:bottom w:val="single" w:color="auto" w:sz="8" w:space="0"/>
              <w:right w:val="single" w:color="auto" w:sz="8" w:space="0"/>
            </w:tcBorders>
            <w:tcMar>
              <w:left w:w="57" w:type="dxa"/>
              <w:right w:w="57" w:type="dxa"/>
            </w:tcMar>
            <w:vAlign w:val="center"/>
          </w:tcPr>
          <w:p w14:paraId="78F5D0DB">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 </w:t>
            </w:r>
          </w:p>
        </w:tc>
        <w:tc>
          <w:tcPr>
            <w:tcW w:w="688" w:type="dxa"/>
            <w:tcBorders>
              <w:top w:val="nil"/>
              <w:left w:val="nil"/>
              <w:bottom w:val="single" w:color="auto" w:sz="8" w:space="0"/>
              <w:right w:val="single" w:color="auto" w:sz="8" w:space="0"/>
            </w:tcBorders>
            <w:tcMar>
              <w:left w:w="57" w:type="dxa"/>
              <w:right w:w="57" w:type="dxa"/>
            </w:tcMar>
            <w:vAlign w:val="center"/>
          </w:tcPr>
          <w:p w14:paraId="7C199B80">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 </w:t>
            </w:r>
          </w:p>
        </w:tc>
        <w:tc>
          <w:tcPr>
            <w:tcW w:w="688" w:type="dxa"/>
            <w:tcBorders>
              <w:top w:val="nil"/>
              <w:left w:val="nil"/>
              <w:bottom w:val="single" w:color="auto" w:sz="8" w:space="0"/>
              <w:right w:val="single" w:color="auto" w:sz="8" w:space="0"/>
            </w:tcBorders>
            <w:tcMar>
              <w:left w:w="57" w:type="dxa"/>
              <w:right w:w="57" w:type="dxa"/>
            </w:tcMar>
            <w:vAlign w:val="center"/>
          </w:tcPr>
          <w:p w14:paraId="71A2408C">
            <w:pPr>
              <w:widowControl/>
              <w:jc w:val="center"/>
              <w:rPr>
                <w:rFonts w:ascii="宋体" w:hAnsi="宋体" w:cs="宋体"/>
                <w:color w:val="000000"/>
                <w:kern w:val="0"/>
                <w:sz w:val="20"/>
                <w:szCs w:val="20"/>
              </w:rPr>
            </w:pPr>
            <w:r>
              <w:rPr>
                <w:rFonts w:ascii="宋体" w:hAnsi="宋体" w:cs="宋体"/>
                <w:color w:val="000000"/>
                <w:kern w:val="0"/>
                <w:sz w:val="20"/>
                <w:szCs w:val="20"/>
              </w:rPr>
              <w:t> </w:t>
            </w:r>
            <w:r>
              <w:rPr>
                <w:rFonts w:hint="eastAsia" w:ascii="宋体" w:hAnsi="宋体" w:cs="宋体"/>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2B43AF33">
            <w:pPr>
              <w:widowControl/>
              <w:jc w:val="center"/>
              <w:rPr>
                <w:rFonts w:ascii="宋体" w:hAnsi="宋体" w:cs="宋体"/>
                <w:color w:val="000000"/>
                <w:kern w:val="0"/>
                <w:sz w:val="20"/>
                <w:szCs w:val="20"/>
              </w:rPr>
            </w:pPr>
            <w:r>
              <w:rPr>
                <w:rFonts w:ascii="宋体" w:hAnsi="宋体" w:cs="宋体"/>
                <w:color w:val="000000"/>
                <w:kern w:val="0"/>
                <w:sz w:val="20"/>
                <w:szCs w:val="20"/>
              </w:rPr>
              <w:t> </w:t>
            </w:r>
            <w:r>
              <w:rPr>
                <w:rFonts w:hint="eastAsia" w:ascii="宋体" w:hAnsi="宋体" w:cs="宋体"/>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516B2540">
            <w:pPr>
              <w:widowControl/>
              <w:jc w:val="center"/>
              <w:rPr>
                <w:rFonts w:ascii="宋体" w:hAnsi="宋体" w:cs="宋体"/>
                <w:color w:val="000000"/>
                <w:kern w:val="0"/>
                <w:sz w:val="20"/>
                <w:szCs w:val="20"/>
              </w:rPr>
            </w:pPr>
            <w:r>
              <w:rPr>
                <w:rFonts w:ascii="宋体" w:hAnsi="宋体" w:cs="宋体"/>
                <w:color w:val="000000"/>
                <w:kern w:val="0"/>
                <w:sz w:val="20"/>
                <w:szCs w:val="20"/>
              </w:rPr>
              <w:t> </w:t>
            </w:r>
            <w:r>
              <w:rPr>
                <w:rFonts w:hint="eastAsia" w:ascii="宋体" w:hAnsi="宋体" w:cs="宋体"/>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28CCCD39">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 </w:t>
            </w:r>
          </w:p>
        </w:tc>
        <w:tc>
          <w:tcPr>
            <w:tcW w:w="689" w:type="dxa"/>
            <w:tcBorders>
              <w:top w:val="nil"/>
              <w:left w:val="nil"/>
              <w:bottom w:val="single" w:color="auto" w:sz="8" w:space="0"/>
              <w:right w:val="single" w:color="auto" w:sz="8" w:space="0"/>
            </w:tcBorders>
            <w:tcMar>
              <w:left w:w="57" w:type="dxa"/>
              <w:right w:w="57" w:type="dxa"/>
            </w:tcMar>
          </w:tcPr>
          <w:p w14:paraId="0305125C">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 </w:t>
            </w:r>
          </w:p>
        </w:tc>
      </w:tr>
      <w:tr w14:paraId="6FA6476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145B8EEE">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695CB3DB">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14:paraId="3E874B40">
            <w:pPr>
              <w:widowControl/>
              <w:jc w:val="left"/>
            </w:pPr>
            <w:r>
              <w:rPr>
                <w:rFonts w:hint="eastAsia" w:ascii="宋体" w:hAnsi="宋体" w:cs="宋体"/>
                <w:kern w:val="0"/>
                <w:sz w:val="20"/>
                <w:szCs w:val="20"/>
              </w:rPr>
              <w:t>2.重复申请</w:t>
            </w:r>
          </w:p>
        </w:tc>
        <w:tc>
          <w:tcPr>
            <w:tcW w:w="688" w:type="dxa"/>
            <w:tcBorders>
              <w:top w:val="nil"/>
              <w:left w:val="nil"/>
              <w:bottom w:val="single" w:color="auto" w:sz="8" w:space="0"/>
              <w:right w:val="single" w:color="auto" w:sz="8" w:space="0"/>
            </w:tcBorders>
            <w:tcMar>
              <w:left w:w="57" w:type="dxa"/>
              <w:right w:w="57" w:type="dxa"/>
            </w:tcMar>
            <w:vAlign w:val="center"/>
          </w:tcPr>
          <w:p w14:paraId="43B832CB">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 </w:t>
            </w:r>
          </w:p>
        </w:tc>
        <w:tc>
          <w:tcPr>
            <w:tcW w:w="688" w:type="dxa"/>
            <w:tcBorders>
              <w:top w:val="nil"/>
              <w:left w:val="nil"/>
              <w:bottom w:val="single" w:color="auto" w:sz="8" w:space="0"/>
              <w:right w:val="single" w:color="auto" w:sz="8" w:space="0"/>
            </w:tcBorders>
            <w:tcMar>
              <w:left w:w="57" w:type="dxa"/>
              <w:right w:w="57" w:type="dxa"/>
            </w:tcMar>
            <w:vAlign w:val="center"/>
          </w:tcPr>
          <w:p w14:paraId="3D4C169C">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 </w:t>
            </w:r>
          </w:p>
        </w:tc>
        <w:tc>
          <w:tcPr>
            <w:tcW w:w="688" w:type="dxa"/>
            <w:tcBorders>
              <w:top w:val="nil"/>
              <w:left w:val="nil"/>
              <w:bottom w:val="single" w:color="auto" w:sz="8" w:space="0"/>
              <w:right w:val="single" w:color="auto" w:sz="8" w:space="0"/>
            </w:tcBorders>
            <w:tcMar>
              <w:left w:w="57" w:type="dxa"/>
              <w:right w:w="57" w:type="dxa"/>
            </w:tcMar>
            <w:vAlign w:val="center"/>
          </w:tcPr>
          <w:p w14:paraId="515552DE">
            <w:pPr>
              <w:widowControl/>
              <w:jc w:val="center"/>
              <w:rPr>
                <w:rFonts w:ascii="宋体" w:hAnsi="宋体" w:cs="宋体"/>
                <w:color w:val="000000"/>
                <w:kern w:val="0"/>
                <w:sz w:val="20"/>
                <w:szCs w:val="20"/>
              </w:rPr>
            </w:pPr>
            <w:r>
              <w:rPr>
                <w:rFonts w:ascii="宋体" w:hAnsi="宋体" w:cs="宋体"/>
                <w:color w:val="000000"/>
                <w:kern w:val="0"/>
                <w:sz w:val="20"/>
                <w:szCs w:val="20"/>
              </w:rPr>
              <w:t> </w:t>
            </w:r>
            <w:r>
              <w:rPr>
                <w:rFonts w:hint="eastAsia" w:ascii="宋体" w:hAnsi="宋体" w:cs="宋体"/>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4B2A9E7E">
            <w:pPr>
              <w:widowControl/>
              <w:jc w:val="center"/>
              <w:rPr>
                <w:rFonts w:ascii="宋体" w:hAnsi="宋体" w:cs="宋体"/>
                <w:color w:val="000000"/>
                <w:kern w:val="0"/>
                <w:sz w:val="20"/>
                <w:szCs w:val="20"/>
              </w:rPr>
            </w:pPr>
            <w:r>
              <w:rPr>
                <w:rFonts w:ascii="宋体" w:hAnsi="宋体" w:cs="宋体"/>
                <w:color w:val="000000"/>
                <w:kern w:val="0"/>
                <w:sz w:val="20"/>
                <w:szCs w:val="20"/>
              </w:rPr>
              <w:t> </w:t>
            </w:r>
            <w:r>
              <w:rPr>
                <w:rFonts w:hint="eastAsia" w:ascii="宋体" w:hAnsi="宋体" w:cs="宋体"/>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2C484FF1">
            <w:pPr>
              <w:widowControl/>
              <w:jc w:val="center"/>
              <w:rPr>
                <w:rFonts w:ascii="宋体" w:hAnsi="宋体" w:cs="宋体"/>
                <w:color w:val="000000"/>
                <w:kern w:val="0"/>
                <w:sz w:val="20"/>
                <w:szCs w:val="20"/>
              </w:rPr>
            </w:pPr>
            <w:r>
              <w:rPr>
                <w:rFonts w:ascii="宋体" w:hAnsi="宋体" w:cs="宋体"/>
                <w:color w:val="000000"/>
                <w:kern w:val="0"/>
                <w:sz w:val="20"/>
                <w:szCs w:val="20"/>
              </w:rPr>
              <w:t> </w:t>
            </w:r>
            <w:r>
              <w:rPr>
                <w:rFonts w:hint="eastAsia" w:ascii="宋体" w:hAnsi="宋体" w:cs="宋体"/>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25239830">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 </w:t>
            </w:r>
          </w:p>
        </w:tc>
        <w:tc>
          <w:tcPr>
            <w:tcW w:w="689" w:type="dxa"/>
            <w:tcBorders>
              <w:top w:val="nil"/>
              <w:left w:val="nil"/>
              <w:bottom w:val="single" w:color="auto" w:sz="8" w:space="0"/>
              <w:right w:val="single" w:color="auto" w:sz="8" w:space="0"/>
            </w:tcBorders>
            <w:tcMar>
              <w:left w:w="57" w:type="dxa"/>
              <w:right w:w="57" w:type="dxa"/>
            </w:tcMar>
          </w:tcPr>
          <w:p w14:paraId="79EB7B48">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 </w:t>
            </w:r>
          </w:p>
        </w:tc>
      </w:tr>
      <w:tr w14:paraId="422DC78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4E590957">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2C094A25">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14:paraId="0143EF25">
            <w:pPr>
              <w:widowControl/>
              <w:jc w:val="left"/>
            </w:pPr>
            <w:r>
              <w:rPr>
                <w:rFonts w:hint="eastAsia" w:ascii="宋体" w:hAnsi="宋体" w:cs="宋体"/>
                <w:kern w:val="0"/>
                <w:sz w:val="20"/>
                <w:szCs w:val="20"/>
              </w:rPr>
              <w:t>3.要求提供公开出版物</w:t>
            </w:r>
          </w:p>
        </w:tc>
        <w:tc>
          <w:tcPr>
            <w:tcW w:w="688" w:type="dxa"/>
            <w:tcBorders>
              <w:top w:val="nil"/>
              <w:left w:val="nil"/>
              <w:bottom w:val="single" w:color="auto" w:sz="8" w:space="0"/>
              <w:right w:val="single" w:color="auto" w:sz="8" w:space="0"/>
            </w:tcBorders>
            <w:tcMar>
              <w:left w:w="57" w:type="dxa"/>
              <w:right w:w="57" w:type="dxa"/>
            </w:tcMar>
            <w:vAlign w:val="center"/>
          </w:tcPr>
          <w:p w14:paraId="6F15097D">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 </w:t>
            </w:r>
          </w:p>
        </w:tc>
        <w:tc>
          <w:tcPr>
            <w:tcW w:w="688" w:type="dxa"/>
            <w:tcBorders>
              <w:top w:val="nil"/>
              <w:left w:val="nil"/>
              <w:bottom w:val="single" w:color="auto" w:sz="8" w:space="0"/>
              <w:right w:val="single" w:color="auto" w:sz="8" w:space="0"/>
            </w:tcBorders>
            <w:tcMar>
              <w:left w:w="57" w:type="dxa"/>
              <w:right w:w="57" w:type="dxa"/>
            </w:tcMar>
            <w:vAlign w:val="center"/>
          </w:tcPr>
          <w:p w14:paraId="700DD85D">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 </w:t>
            </w:r>
          </w:p>
        </w:tc>
        <w:tc>
          <w:tcPr>
            <w:tcW w:w="688" w:type="dxa"/>
            <w:tcBorders>
              <w:top w:val="nil"/>
              <w:left w:val="nil"/>
              <w:bottom w:val="single" w:color="auto" w:sz="8" w:space="0"/>
              <w:right w:val="single" w:color="auto" w:sz="8" w:space="0"/>
            </w:tcBorders>
            <w:tcMar>
              <w:left w:w="57" w:type="dxa"/>
              <w:right w:w="57" w:type="dxa"/>
            </w:tcMar>
            <w:vAlign w:val="center"/>
          </w:tcPr>
          <w:p w14:paraId="069037AD">
            <w:pPr>
              <w:widowControl/>
              <w:jc w:val="center"/>
              <w:rPr>
                <w:rFonts w:ascii="宋体" w:hAnsi="宋体" w:cs="宋体"/>
                <w:color w:val="000000"/>
                <w:kern w:val="0"/>
                <w:sz w:val="20"/>
                <w:szCs w:val="20"/>
              </w:rPr>
            </w:pPr>
            <w:r>
              <w:rPr>
                <w:rFonts w:ascii="宋体" w:hAnsi="宋体" w:cs="宋体"/>
                <w:color w:val="000000"/>
                <w:kern w:val="0"/>
                <w:sz w:val="20"/>
                <w:szCs w:val="20"/>
              </w:rPr>
              <w:t> </w:t>
            </w:r>
            <w:r>
              <w:rPr>
                <w:rFonts w:hint="eastAsia" w:ascii="宋体" w:hAnsi="宋体" w:cs="宋体"/>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6B5E198E">
            <w:pPr>
              <w:widowControl/>
              <w:jc w:val="center"/>
              <w:rPr>
                <w:rFonts w:ascii="宋体" w:hAnsi="宋体" w:cs="宋体"/>
                <w:color w:val="000000"/>
                <w:kern w:val="0"/>
                <w:sz w:val="20"/>
                <w:szCs w:val="20"/>
              </w:rPr>
            </w:pPr>
            <w:r>
              <w:rPr>
                <w:rFonts w:ascii="宋体" w:hAnsi="宋体" w:cs="宋体"/>
                <w:color w:val="000000"/>
                <w:kern w:val="0"/>
                <w:sz w:val="20"/>
                <w:szCs w:val="20"/>
              </w:rPr>
              <w:t> </w:t>
            </w:r>
            <w:r>
              <w:rPr>
                <w:rFonts w:hint="eastAsia" w:ascii="宋体" w:hAnsi="宋体" w:cs="宋体"/>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279CBCF5">
            <w:pPr>
              <w:widowControl/>
              <w:jc w:val="center"/>
              <w:rPr>
                <w:rFonts w:ascii="宋体" w:hAnsi="宋体" w:cs="宋体"/>
                <w:color w:val="000000"/>
                <w:kern w:val="0"/>
                <w:sz w:val="20"/>
                <w:szCs w:val="20"/>
              </w:rPr>
            </w:pPr>
            <w:r>
              <w:rPr>
                <w:rFonts w:ascii="宋体" w:hAnsi="宋体" w:cs="宋体"/>
                <w:color w:val="000000"/>
                <w:kern w:val="0"/>
                <w:sz w:val="20"/>
                <w:szCs w:val="20"/>
              </w:rPr>
              <w:t> </w:t>
            </w:r>
            <w:r>
              <w:rPr>
                <w:rFonts w:hint="eastAsia" w:ascii="宋体" w:hAnsi="宋体" w:cs="宋体"/>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4A360ABB">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 </w:t>
            </w:r>
          </w:p>
        </w:tc>
        <w:tc>
          <w:tcPr>
            <w:tcW w:w="689" w:type="dxa"/>
            <w:tcBorders>
              <w:top w:val="nil"/>
              <w:left w:val="nil"/>
              <w:bottom w:val="single" w:color="auto" w:sz="8" w:space="0"/>
              <w:right w:val="single" w:color="auto" w:sz="8" w:space="0"/>
            </w:tcBorders>
            <w:tcMar>
              <w:left w:w="57" w:type="dxa"/>
              <w:right w:w="57" w:type="dxa"/>
            </w:tcMar>
          </w:tcPr>
          <w:p w14:paraId="6B415362">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 </w:t>
            </w:r>
          </w:p>
        </w:tc>
      </w:tr>
      <w:tr w14:paraId="21EB2E4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321BCA21">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5F056FB6">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tcPr>
          <w:p w14:paraId="73032730">
            <w:pPr>
              <w:widowControl/>
              <w:jc w:val="left"/>
            </w:pPr>
            <w:r>
              <w:rPr>
                <w:rFonts w:hint="eastAsia" w:ascii="宋体" w:hAnsi="宋体" w:cs="宋体"/>
                <w:kern w:val="0"/>
                <w:sz w:val="20"/>
                <w:szCs w:val="20"/>
              </w:rPr>
              <w:t>4.无正当理由大量反复申请</w:t>
            </w:r>
          </w:p>
        </w:tc>
        <w:tc>
          <w:tcPr>
            <w:tcW w:w="688" w:type="dxa"/>
            <w:tcBorders>
              <w:top w:val="nil"/>
              <w:left w:val="nil"/>
              <w:bottom w:val="single" w:color="auto" w:sz="8" w:space="0"/>
              <w:right w:val="single" w:color="auto" w:sz="8" w:space="0"/>
            </w:tcBorders>
            <w:tcMar>
              <w:left w:w="57" w:type="dxa"/>
              <w:right w:w="57" w:type="dxa"/>
            </w:tcMar>
            <w:vAlign w:val="center"/>
          </w:tcPr>
          <w:p w14:paraId="67C7F567">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 </w:t>
            </w:r>
          </w:p>
        </w:tc>
        <w:tc>
          <w:tcPr>
            <w:tcW w:w="688" w:type="dxa"/>
            <w:tcBorders>
              <w:top w:val="nil"/>
              <w:left w:val="nil"/>
              <w:bottom w:val="single" w:color="auto" w:sz="8" w:space="0"/>
              <w:right w:val="single" w:color="auto" w:sz="8" w:space="0"/>
            </w:tcBorders>
            <w:tcMar>
              <w:left w:w="57" w:type="dxa"/>
              <w:right w:w="57" w:type="dxa"/>
            </w:tcMar>
            <w:vAlign w:val="center"/>
          </w:tcPr>
          <w:p w14:paraId="68493F59">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 </w:t>
            </w:r>
          </w:p>
        </w:tc>
        <w:tc>
          <w:tcPr>
            <w:tcW w:w="688" w:type="dxa"/>
            <w:tcBorders>
              <w:top w:val="nil"/>
              <w:left w:val="nil"/>
              <w:bottom w:val="single" w:color="auto" w:sz="8" w:space="0"/>
              <w:right w:val="single" w:color="auto" w:sz="8" w:space="0"/>
            </w:tcBorders>
            <w:tcMar>
              <w:left w:w="57" w:type="dxa"/>
              <w:right w:w="57" w:type="dxa"/>
            </w:tcMar>
            <w:vAlign w:val="center"/>
          </w:tcPr>
          <w:p w14:paraId="0EBA47E6">
            <w:pPr>
              <w:widowControl/>
              <w:jc w:val="center"/>
              <w:rPr>
                <w:rFonts w:ascii="宋体" w:hAnsi="宋体" w:cs="宋体"/>
                <w:color w:val="000000"/>
                <w:kern w:val="0"/>
                <w:sz w:val="20"/>
                <w:szCs w:val="20"/>
              </w:rPr>
            </w:pPr>
            <w:r>
              <w:rPr>
                <w:rFonts w:ascii="宋体" w:hAnsi="宋体" w:cs="宋体"/>
                <w:color w:val="000000"/>
                <w:kern w:val="0"/>
                <w:sz w:val="20"/>
                <w:szCs w:val="20"/>
              </w:rPr>
              <w:t> </w:t>
            </w:r>
            <w:r>
              <w:rPr>
                <w:rFonts w:hint="eastAsia" w:ascii="宋体" w:hAnsi="宋体" w:cs="宋体"/>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25762FCC">
            <w:pPr>
              <w:widowControl/>
              <w:jc w:val="center"/>
              <w:rPr>
                <w:rFonts w:ascii="宋体" w:hAnsi="宋体" w:cs="宋体"/>
                <w:color w:val="000000"/>
                <w:kern w:val="0"/>
                <w:sz w:val="20"/>
                <w:szCs w:val="20"/>
              </w:rPr>
            </w:pPr>
            <w:r>
              <w:rPr>
                <w:rFonts w:ascii="宋体" w:hAnsi="宋体" w:cs="宋体"/>
                <w:color w:val="000000"/>
                <w:kern w:val="0"/>
                <w:sz w:val="20"/>
                <w:szCs w:val="20"/>
              </w:rPr>
              <w:t> </w:t>
            </w:r>
            <w:r>
              <w:rPr>
                <w:rFonts w:hint="eastAsia" w:ascii="宋体" w:hAnsi="宋体" w:cs="宋体"/>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0998BCCC">
            <w:pPr>
              <w:widowControl/>
              <w:jc w:val="center"/>
              <w:rPr>
                <w:rFonts w:ascii="宋体" w:hAnsi="宋体" w:cs="宋体"/>
                <w:color w:val="000000"/>
                <w:kern w:val="0"/>
                <w:sz w:val="20"/>
                <w:szCs w:val="20"/>
              </w:rPr>
            </w:pPr>
            <w:r>
              <w:rPr>
                <w:rFonts w:ascii="宋体" w:hAnsi="宋体" w:cs="宋体"/>
                <w:color w:val="000000"/>
                <w:kern w:val="0"/>
                <w:sz w:val="20"/>
                <w:szCs w:val="20"/>
              </w:rPr>
              <w:t> </w:t>
            </w:r>
            <w:r>
              <w:rPr>
                <w:rFonts w:hint="eastAsia" w:ascii="宋体" w:hAnsi="宋体" w:cs="宋体"/>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4B8F2AB5">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 </w:t>
            </w:r>
          </w:p>
        </w:tc>
        <w:tc>
          <w:tcPr>
            <w:tcW w:w="689" w:type="dxa"/>
            <w:tcBorders>
              <w:top w:val="nil"/>
              <w:left w:val="nil"/>
              <w:bottom w:val="single" w:color="auto" w:sz="8" w:space="0"/>
              <w:right w:val="single" w:color="auto" w:sz="8" w:space="0"/>
            </w:tcBorders>
            <w:tcMar>
              <w:left w:w="57" w:type="dxa"/>
              <w:right w:w="57" w:type="dxa"/>
            </w:tcMar>
          </w:tcPr>
          <w:p w14:paraId="5CDC5E86">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 </w:t>
            </w:r>
          </w:p>
        </w:tc>
      </w:tr>
      <w:tr w14:paraId="61AC514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6C53B39B">
            <w:pPr>
              <w:rPr>
                <w:rFonts w:ascii="宋体"/>
                <w:sz w:val="24"/>
              </w:rPr>
            </w:pPr>
          </w:p>
        </w:tc>
        <w:tc>
          <w:tcPr>
            <w:tcW w:w="943" w:type="dxa"/>
            <w:vMerge w:val="continue"/>
            <w:tcBorders>
              <w:top w:val="nil"/>
              <w:left w:val="nil"/>
              <w:bottom w:val="outset" w:color="auto" w:sz="8" w:space="0"/>
              <w:right w:val="single" w:color="auto" w:sz="8" w:space="0"/>
            </w:tcBorders>
            <w:shd w:val="clear" w:color="auto" w:fill="DDEBF7"/>
            <w:tcMar>
              <w:left w:w="57" w:type="dxa"/>
              <w:right w:w="57" w:type="dxa"/>
            </w:tcMar>
            <w:vAlign w:val="center"/>
          </w:tcPr>
          <w:p w14:paraId="32918278">
            <w:pPr>
              <w:rPr>
                <w:rFonts w:ascii="宋体"/>
                <w:sz w:val="24"/>
              </w:rPr>
            </w:pPr>
          </w:p>
        </w:tc>
        <w:tc>
          <w:tcPr>
            <w:tcW w:w="3220" w:type="dxa"/>
            <w:tcBorders>
              <w:top w:val="nil"/>
              <w:left w:val="nil"/>
              <w:bottom w:val="outset" w:color="auto" w:sz="8" w:space="0"/>
              <w:right w:val="single" w:color="auto" w:sz="8" w:space="0"/>
            </w:tcBorders>
            <w:shd w:val="clear" w:color="auto" w:fill="DDEBF7"/>
            <w:tcMar>
              <w:left w:w="57" w:type="dxa"/>
              <w:right w:w="57" w:type="dxa"/>
            </w:tcMar>
            <w:vAlign w:val="center"/>
          </w:tcPr>
          <w:p w14:paraId="1FAAC104">
            <w:pPr>
              <w:widowControl/>
            </w:pPr>
            <w:r>
              <w:rPr>
                <w:rFonts w:hint="eastAsia" w:ascii="宋体" w:hAnsi="宋体" w:cs="宋体"/>
                <w:kern w:val="0"/>
                <w:sz w:val="20"/>
                <w:szCs w:val="20"/>
              </w:rPr>
              <w:t>5.要求行政机关确认或重新出具已获取信息</w:t>
            </w:r>
          </w:p>
        </w:tc>
        <w:tc>
          <w:tcPr>
            <w:tcW w:w="688" w:type="dxa"/>
            <w:tcBorders>
              <w:top w:val="nil"/>
              <w:left w:val="nil"/>
              <w:bottom w:val="outset" w:color="auto" w:sz="8" w:space="0"/>
              <w:right w:val="single" w:color="auto" w:sz="8" w:space="0"/>
            </w:tcBorders>
            <w:tcMar>
              <w:left w:w="57" w:type="dxa"/>
              <w:right w:w="57" w:type="dxa"/>
            </w:tcMar>
            <w:vAlign w:val="center"/>
          </w:tcPr>
          <w:p w14:paraId="173AC289">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 </w:t>
            </w:r>
          </w:p>
        </w:tc>
        <w:tc>
          <w:tcPr>
            <w:tcW w:w="688" w:type="dxa"/>
            <w:tcBorders>
              <w:top w:val="nil"/>
              <w:left w:val="nil"/>
              <w:bottom w:val="outset" w:color="auto" w:sz="8" w:space="0"/>
              <w:right w:val="single" w:color="auto" w:sz="8" w:space="0"/>
            </w:tcBorders>
            <w:tcMar>
              <w:left w:w="57" w:type="dxa"/>
              <w:right w:w="57" w:type="dxa"/>
            </w:tcMar>
            <w:vAlign w:val="center"/>
          </w:tcPr>
          <w:p w14:paraId="711F875E">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 </w:t>
            </w:r>
          </w:p>
        </w:tc>
        <w:tc>
          <w:tcPr>
            <w:tcW w:w="688" w:type="dxa"/>
            <w:tcBorders>
              <w:top w:val="nil"/>
              <w:left w:val="nil"/>
              <w:bottom w:val="outset" w:color="auto" w:sz="8" w:space="0"/>
              <w:right w:val="single" w:color="auto" w:sz="8" w:space="0"/>
            </w:tcBorders>
            <w:tcMar>
              <w:left w:w="57" w:type="dxa"/>
              <w:right w:w="57" w:type="dxa"/>
            </w:tcMar>
            <w:vAlign w:val="center"/>
          </w:tcPr>
          <w:p w14:paraId="41E95A2A">
            <w:pPr>
              <w:widowControl/>
              <w:jc w:val="center"/>
              <w:rPr>
                <w:rFonts w:ascii="宋体" w:hAnsi="宋体" w:cs="宋体"/>
                <w:color w:val="000000"/>
                <w:kern w:val="0"/>
                <w:sz w:val="20"/>
                <w:szCs w:val="20"/>
              </w:rPr>
            </w:pPr>
            <w:r>
              <w:rPr>
                <w:rFonts w:ascii="宋体" w:hAnsi="宋体" w:cs="宋体"/>
                <w:color w:val="000000"/>
                <w:kern w:val="0"/>
                <w:sz w:val="20"/>
                <w:szCs w:val="20"/>
              </w:rPr>
              <w:t> </w:t>
            </w:r>
            <w:r>
              <w:rPr>
                <w:rFonts w:hint="eastAsia" w:ascii="宋体" w:hAnsi="宋体" w:cs="宋体"/>
                <w:color w:val="000000"/>
                <w:kern w:val="0"/>
                <w:sz w:val="20"/>
                <w:szCs w:val="20"/>
              </w:rPr>
              <w:t>0</w:t>
            </w:r>
          </w:p>
        </w:tc>
        <w:tc>
          <w:tcPr>
            <w:tcW w:w="688" w:type="dxa"/>
            <w:tcBorders>
              <w:top w:val="nil"/>
              <w:left w:val="nil"/>
              <w:bottom w:val="outset" w:color="auto" w:sz="8" w:space="0"/>
              <w:right w:val="single" w:color="auto" w:sz="8" w:space="0"/>
            </w:tcBorders>
            <w:tcMar>
              <w:left w:w="57" w:type="dxa"/>
              <w:right w:w="57" w:type="dxa"/>
            </w:tcMar>
            <w:vAlign w:val="center"/>
          </w:tcPr>
          <w:p w14:paraId="099C0FD6">
            <w:pPr>
              <w:widowControl/>
              <w:jc w:val="center"/>
              <w:rPr>
                <w:rFonts w:ascii="宋体" w:hAnsi="宋体" w:cs="宋体"/>
                <w:color w:val="000000"/>
                <w:kern w:val="0"/>
                <w:sz w:val="20"/>
                <w:szCs w:val="20"/>
              </w:rPr>
            </w:pPr>
            <w:r>
              <w:rPr>
                <w:rFonts w:ascii="宋体" w:hAnsi="宋体" w:cs="宋体"/>
                <w:color w:val="000000"/>
                <w:kern w:val="0"/>
                <w:sz w:val="20"/>
                <w:szCs w:val="20"/>
              </w:rPr>
              <w:t> </w:t>
            </w:r>
            <w:r>
              <w:rPr>
                <w:rFonts w:hint="eastAsia" w:ascii="宋体" w:hAnsi="宋体" w:cs="宋体"/>
                <w:color w:val="000000"/>
                <w:kern w:val="0"/>
                <w:sz w:val="20"/>
                <w:szCs w:val="20"/>
              </w:rPr>
              <w:t>0</w:t>
            </w:r>
          </w:p>
        </w:tc>
        <w:tc>
          <w:tcPr>
            <w:tcW w:w="688" w:type="dxa"/>
            <w:tcBorders>
              <w:top w:val="nil"/>
              <w:left w:val="nil"/>
              <w:bottom w:val="outset" w:color="auto" w:sz="8" w:space="0"/>
              <w:right w:val="single" w:color="auto" w:sz="8" w:space="0"/>
            </w:tcBorders>
            <w:tcMar>
              <w:left w:w="57" w:type="dxa"/>
              <w:right w:w="57" w:type="dxa"/>
            </w:tcMar>
            <w:vAlign w:val="center"/>
          </w:tcPr>
          <w:p w14:paraId="1DE622D7">
            <w:pPr>
              <w:widowControl/>
              <w:jc w:val="center"/>
              <w:rPr>
                <w:rFonts w:ascii="宋体" w:hAnsi="宋体" w:cs="宋体"/>
                <w:color w:val="000000"/>
                <w:kern w:val="0"/>
                <w:sz w:val="20"/>
                <w:szCs w:val="20"/>
              </w:rPr>
            </w:pPr>
            <w:r>
              <w:rPr>
                <w:rFonts w:ascii="宋体" w:hAnsi="宋体" w:cs="宋体"/>
                <w:color w:val="000000"/>
                <w:kern w:val="0"/>
                <w:sz w:val="20"/>
                <w:szCs w:val="20"/>
              </w:rPr>
              <w:t> </w:t>
            </w:r>
            <w:r>
              <w:rPr>
                <w:rFonts w:hint="eastAsia" w:ascii="宋体" w:hAnsi="宋体" w:cs="宋体"/>
                <w:color w:val="000000"/>
                <w:kern w:val="0"/>
                <w:sz w:val="20"/>
                <w:szCs w:val="20"/>
              </w:rPr>
              <w:t>0</w:t>
            </w:r>
          </w:p>
        </w:tc>
        <w:tc>
          <w:tcPr>
            <w:tcW w:w="688" w:type="dxa"/>
            <w:tcBorders>
              <w:top w:val="nil"/>
              <w:left w:val="nil"/>
              <w:bottom w:val="outset" w:color="auto" w:sz="8" w:space="0"/>
              <w:right w:val="single" w:color="auto" w:sz="8" w:space="0"/>
            </w:tcBorders>
            <w:tcMar>
              <w:left w:w="57" w:type="dxa"/>
              <w:right w:w="57" w:type="dxa"/>
            </w:tcMar>
            <w:vAlign w:val="center"/>
          </w:tcPr>
          <w:p w14:paraId="6A0CEDF5">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 </w:t>
            </w:r>
          </w:p>
        </w:tc>
        <w:tc>
          <w:tcPr>
            <w:tcW w:w="689" w:type="dxa"/>
            <w:tcBorders>
              <w:top w:val="nil"/>
              <w:left w:val="nil"/>
              <w:bottom w:val="outset" w:color="auto" w:sz="8" w:space="0"/>
              <w:right w:val="single" w:color="auto" w:sz="8" w:space="0"/>
            </w:tcBorders>
            <w:tcMar>
              <w:left w:w="57" w:type="dxa"/>
              <w:right w:w="57" w:type="dxa"/>
            </w:tcMar>
          </w:tcPr>
          <w:p w14:paraId="6C6B7434">
            <w:pPr>
              <w:widowControl/>
              <w:jc w:val="center"/>
              <w:rPr>
                <w:rFonts w:ascii="宋体" w:hAnsi="宋体" w:cs="宋体"/>
                <w:color w:val="000000"/>
                <w:kern w:val="0"/>
                <w:sz w:val="20"/>
                <w:szCs w:val="20"/>
              </w:rPr>
            </w:pPr>
          </w:p>
          <w:p w14:paraId="033DD541">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 </w:t>
            </w:r>
          </w:p>
        </w:tc>
      </w:tr>
      <w:tr w14:paraId="5968342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4766325D">
            <w:pPr>
              <w:rPr>
                <w:rFonts w:ascii="宋体"/>
                <w:sz w:val="24"/>
              </w:rPr>
            </w:pPr>
          </w:p>
        </w:tc>
        <w:tc>
          <w:tcPr>
            <w:tcW w:w="943" w:type="dxa"/>
            <w:vMerge w:val="restart"/>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14:paraId="7B5A012C">
            <w:pPr>
              <w:widowControl/>
              <w:jc w:val="left"/>
            </w:pPr>
            <w:r>
              <w:rPr>
                <w:rFonts w:hint="eastAsia" w:ascii="宋体" w:hAnsi="宋体" w:cs="宋体"/>
                <w:kern w:val="0"/>
                <w:sz w:val="20"/>
                <w:szCs w:val="20"/>
              </w:rPr>
              <w:t>（六）其他处理</w:t>
            </w: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14:paraId="537A9574">
            <w:pPr>
              <w:widowControl/>
            </w:pPr>
            <w:r>
              <w:rPr>
                <w:rFonts w:hint="eastAsia" w:ascii="宋体" w:hAnsi="宋体" w:cs="宋体"/>
                <w:kern w:val="0"/>
                <w:sz w:val="20"/>
                <w:szCs w:val="20"/>
              </w:rPr>
              <w:t>1.申请人无正当理由逾期不补正、行政机关不再处理其政府信息公开申请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14:paraId="2E810F87">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 </w:t>
            </w:r>
          </w:p>
        </w:tc>
        <w:tc>
          <w:tcPr>
            <w:tcW w:w="688" w:type="dxa"/>
            <w:tcBorders>
              <w:top w:val="nil"/>
              <w:left w:val="nil"/>
              <w:bottom w:val="single" w:color="auto" w:sz="8" w:space="0"/>
              <w:right w:val="single" w:color="auto" w:sz="8" w:space="0"/>
            </w:tcBorders>
            <w:tcMar>
              <w:left w:w="57" w:type="dxa"/>
              <w:right w:w="57" w:type="dxa"/>
            </w:tcMar>
            <w:vAlign w:val="center"/>
          </w:tcPr>
          <w:p w14:paraId="5DA8D6FB">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 </w:t>
            </w:r>
          </w:p>
        </w:tc>
        <w:tc>
          <w:tcPr>
            <w:tcW w:w="688" w:type="dxa"/>
            <w:tcBorders>
              <w:top w:val="nil"/>
              <w:left w:val="nil"/>
              <w:bottom w:val="single" w:color="auto" w:sz="8" w:space="0"/>
              <w:right w:val="single" w:color="auto" w:sz="8" w:space="0"/>
            </w:tcBorders>
            <w:tcMar>
              <w:left w:w="57" w:type="dxa"/>
              <w:right w:w="57" w:type="dxa"/>
            </w:tcMar>
            <w:vAlign w:val="center"/>
          </w:tcPr>
          <w:p w14:paraId="448C19AF">
            <w:pPr>
              <w:widowControl/>
              <w:jc w:val="center"/>
              <w:rPr>
                <w:rFonts w:ascii="宋体" w:hAnsi="宋体" w:cs="宋体"/>
                <w:color w:val="000000"/>
                <w:kern w:val="0"/>
                <w:sz w:val="20"/>
                <w:szCs w:val="20"/>
              </w:rPr>
            </w:pPr>
            <w:r>
              <w:rPr>
                <w:rFonts w:ascii="宋体" w:hAnsi="宋体" w:cs="宋体"/>
                <w:color w:val="000000"/>
                <w:kern w:val="0"/>
                <w:sz w:val="20"/>
                <w:szCs w:val="20"/>
              </w:rPr>
              <w:t> </w:t>
            </w:r>
            <w:r>
              <w:rPr>
                <w:rFonts w:hint="eastAsia" w:ascii="宋体" w:hAnsi="宋体" w:cs="宋体"/>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17655FD8">
            <w:pPr>
              <w:widowControl/>
              <w:jc w:val="center"/>
              <w:rPr>
                <w:rFonts w:ascii="宋体" w:hAnsi="宋体" w:cs="宋体"/>
                <w:color w:val="000000"/>
                <w:kern w:val="0"/>
                <w:sz w:val="20"/>
                <w:szCs w:val="20"/>
              </w:rPr>
            </w:pPr>
            <w:r>
              <w:rPr>
                <w:rFonts w:ascii="宋体" w:hAnsi="宋体" w:cs="宋体"/>
                <w:color w:val="000000"/>
                <w:kern w:val="0"/>
                <w:sz w:val="20"/>
                <w:szCs w:val="20"/>
              </w:rPr>
              <w:t> </w:t>
            </w:r>
            <w:r>
              <w:rPr>
                <w:rFonts w:hint="eastAsia" w:ascii="宋体" w:hAnsi="宋体" w:cs="宋体"/>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7FAF5612">
            <w:pPr>
              <w:widowControl/>
              <w:jc w:val="center"/>
              <w:rPr>
                <w:rFonts w:ascii="宋体" w:hAnsi="宋体" w:cs="宋体"/>
                <w:color w:val="000000"/>
                <w:kern w:val="0"/>
                <w:sz w:val="20"/>
                <w:szCs w:val="20"/>
              </w:rPr>
            </w:pPr>
            <w:r>
              <w:rPr>
                <w:rFonts w:ascii="宋体" w:hAnsi="宋体" w:cs="宋体"/>
                <w:color w:val="000000"/>
                <w:kern w:val="0"/>
                <w:sz w:val="20"/>
                <w:szCs w:val="20"/>
              </w:rPr>
              <w:t> </w:t>
            </w:r>
            <w:r>
              <w:rPr>
                <w:rFonts w:hint="eastAsia" w:ascii="宋体" w:hAnsi="宋体" w:cs="宋体"/>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28586852">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 </w:t>
            </w:r>
          </w:p>
        </w:tc>
        <w:tc>
          <w:tcPr>
            <w:tcW w:w="689" w:type="dxa"/>
            <w:tcBorders>
              <w:top w:val="nil"/>
              <w:left w:val="nil"/>
              <w:bottom w:val="single" w:color="auto" w:sz="8" w:space="0"/>
              <w:right w:val="single" w:color="auto" w:sz="8" w:space="0"/>
            </w:tcBorders>
            <w:tcMar>
              <w:left w:w="57" w:type="dxa"/>
              <w:right w:w="57" w:type="dxa"/>
            </w:tcMar>
          </w:tcPr>
          <w:p w14:paraId="70D30160">
            <w:pPr>
              <w:widowControl/>
              <w:jc w:val="center"/>
              <w:rPr>
                <w:rFonts w:ascii="宋体" w:hAnsi="宋体" w:cs="宋体"/>
                <w:color w:val="000000"/>
                <w:kern w:val="0"/>
                <w:sz w:val="20"/>
                <w:szCs w:val="20"/>
              </w:rPr>
            </w:pPr>
          </w:p>
          <w:p w14:paraId="3FDEFB71">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 </w:t>
            </w:r>
          </w:p>
        </w:tc>
      </w:tr>
      <w:tr w14:paraId="18A03DE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5DAD9DFD">
            <w:pPr>
              <w:rPr>
                <w:rFonts w:ascii="宋体"/>
                <w:sz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14:paraId="24A40262">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14:paraId="7D261641">
            <w:pPr>
              <w:widowControl/>
            </w:pPr>
            <w:r>
              <w:rPr>
                <w:rFonts w:hint="eastAsia" w:ascii="宋体" w:hAnsi="宋体" w:cs="宋体"/>
                <w:kern w:val="0"/>
                <w:sz w:val="20"/>
                <w:szCs w:val="20"/>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tcMar>
              <w:left w:w="57" w:type="dxa"/>
              <w:right w:w="57" w:type="dxa"/>
            </w:tcMar>
            <w:vAlign w:val="center"/>
          </w:tcPr>
          <w:p w14:paraId="7B35042F">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 </w:t>
            </w:r>
          </w:p>
        </w:tc>
        <w:tc>
          <w:tcPr>
            <w:tcW w:w="688" w:type="dxa"/>
            <w:tcBorders>
              <w:top w:val="nil"/>
              <w:left w:val="nil"/>
              <w:bottom w:val="single" w:color="auto" w:sz="8" w:space="0"/>
              <w:right w:val="single" w:color="auto" w:sz="8" w:space="0"/>
            </w:tcBorders>
            <w:tcMar>
              <w:left w:w="57" w:type="dxa"/>
              <w:right w:w="57" w:type="dxa"/>
            </w:tcMar>
            <w:vAlign w:val="center"/>
          </w:tcPr>
          <w:p w14:paraId="6143F81A">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 </w:t>
            </w:r>
          </w:p>
        </w:tc>
        <w:tc>
          <w:tcPr>
            <w:tcW w:w="688" w:type="dxa"/>
            <w:tcBorders>
              <w:top w:val="nil"/>
              <w:left w:val="nil"/>
              <w:bottom w:val="single" w:color="auto" w:sz="8" w:space="0"/>
              <w:right w:val="single" w:color="auto" w:sz="8" w:space="0"/>
            </w:tcBorders>
            <w:tcMar>
              <w:left w:w="57" w:type="dxa"/>
              <w:right w:w="57" w:type="dxa"/>
            </w:tcMar>
            <w:vAlign w:val="center"/>
          </w:tcPr>
          <w:p w14:paraId="19BF2E93">
            <w:pPr>
              <w:widowControl/>
              <w:jc w:val="center"/>
              <w:rPr>
                <w:rFonts w:ascii="宋体" w:hAnsi="宋体" w:cs="宋体"/>
                <w:color w:val="000000"/>
                <w:kern w:val="0"/>
                <w:sz w:val="20"/>
                <w:szCs w:val="20"/>
              </w:rPr>
            </w:pPr>
            <w:r>
              <w:rPr>
                <w:rFonts w:ascii="宋体" w:hAnsi="宋体" w:cs="宋体"/>
                <w:color w:val="000000"/>
                <w:kern w:val="0"/>
                <w:sz w:val="20"/>
                <w:szCs w:val="20"/>
              </w:rPr>
              <w:t> </w:t>
            </w:r>
            <w:r>
              <w:rPr>
                <w:rFonts w:hint="eastAsia" w:ascii="宋体" w:hAnsi="宋体" w:cs="宋体"/>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37ED3124">
            <w:pPr>
              <w:widowControl/>
              <w:jc w:val="center"/>
              <w:rPr>
                <w:rFonts w:ascii="宋体" w:hAnsi="宋体" w:cs="宋体"/>
                <w:color w:val="000000"/>
                <w:kern w:val="0"/>
                <w:sz w:val="20"/>
                <w:szCs w:val="20"/>
              </w:rPr>
            </w:pPr>
            <w:r>
              <w:rPr>
                <w:rFonts w:ascii="宋体" w:hAnsi="宋体" w:cs="宋体"/>
                <w:color w:val="000000"/>
                <w:kern w:val="0"/>
                <w:sz w:val="20"/>
                <w:szCs w:val="20"/>
              </w:rPr>
              <w:t> </w:t>
            </w:r>
            <w:r>
              <w:rPr>
                <w:rFonts w:hint="eastAsia" w:ascii="宋体" w:hAnsi="宋体" w:cs="宋体"/>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3375B65F">
            <w:pPr>
              <w:widowControl/>
              <w:jc w:val="center"/>
              <w:rPr>
                <w:rFonts w:ascii="宋体" w:hAnsi="宋体" w:cs="宋体"/>
                <w:color w:val="000000"/>
                <w:kern w:val="0"/>
                <w:sz w:val="20"/>
                <w:szCs w:val="20"/>
              </w:rPr>
            </w:pPr>
            <w:r>
              <w:rPr>
                <w:rFonts w:ascii="宋体" w:hAnsi="宋体" w:cs="宋体"/>
                <w:color w:val="000000"/>
                <w:kern w:val="0"/>
                <w:sz w:val="20"/>
                <w:szCs w:val="20"/>
              </w:rPr>
              <w:t> </w:t>
            </w:r>
            <w:r>
              <w:rPr>
                <w:rFonts w:hint="eastAsia" w:ascii="宋体" w:hAnsi="宋体" w:cs="宋体"/>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34CF9E83">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 </w:t>
            </w:r>
          </w:p>
        </w:tc>
        <w:tc>
          <w:tcPr>
            <w:tcW w:w="689" w:type="dxa"/>
            <w:tcBorders>
              <w:top w:val="nil"/>
              <w:left w:val="nil"/>
              <w:bottom w:val="single" w:color="auto" w:sz="8" w:space="0"/>
              <w:right w:val="single" w:color="auto" w:sz="8" w:space="0"/>
            </w:tcBorders>
            <w:tcMar>
              <w:left w:w="57" w:type="dxa"/>
              <w:right w:w="57" w:type="dxa"/>
            </w:tcMar>
          </w:tcPr>
          <w:p w14:paraId="2FBB77D3">
            <w:pPr>
              <w:widowControl/>
              <w:jc w:val="center"/>
              <w:rPr>
                <w:rFonts w:ascii="宋体" w:hAnsi="宋体" w:cs="宋体"/>
                <w:color w:val="000000"/>
                <w:kern w:val="0"/>
                <w:sz w:val="20"/>
                <w:szCs w:val="20"/>
              </w:rPr>
            </w:pPr>
          </w:p>
          <w:p w14:paraId="6EBDC598">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 </w:t>
            </w:r>
          </w:p>
        </w:tc>
      </w:tr>
      <w:tr w14:paraId="3DF6409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77F95D81">
            <w:pPr>
              <w:rPr>
                <w:rFonts w:ascii="宋体"/>
                <w:sz w:val="24"/>
              </w:rPr>
            </w:pPr>
          </w:p>
        </w:tc>
        <w:tc>
          <w:tcPr>
            <w:tcW w:w="943" w:type="dxa"/>
            <w:vMerge w:val="continue"/>
            <w:tcBorders>
              <w:top w:val="outset" w:color="auto" w:sz="8" w:space="0"/>
              <w:left w:val="nil"/>
              <w:bottom w:val="outset" w:color="auto" w:sz="8" w:space="0"/>
              <w:right w:val="single" w:color="auto" w:sz="8" w:space="0"/>
            </w:tcBorders>
            <w:shd w:val="clear" w:color="auto" w:fill="DDEBF7"/>
            <w:tcMar>
              <w:left w:w="57" w:type="dxa"/>
              <w:right w:w="57" w:type="dxa"/>
            </w:tcMar>
            <w:vAlign w:val="center"/>
          </w:tcPr>
          <w:p w14:paraId="799396A5">
            <w:pPr>
              <w:rPr>
                <w:rFonts w:ascii="宋体"/>
                <w:sz w:val="24"/>
              </w:rPr>
            </w:pPr>
          </w:p>
        </w:tc>
        <w:tc>
          <w:tcPr>
            <w:tcW w:w="3220" w:type="dxa"/>
            <w:tcBorders>
              <w:top w:val="nil"/>
              <w:left w:val="nil"/>
              <w:bottom w:val="single" w:color="auto" w:sz="8" w:space="0"/>
              <w:right w:val="single" w:color="auto" w:sz="8" w:space="0"/>
            </w:tcBorders>
            <w:shd w:val="clear" w:color="auto" w:fill="DDEBF7"/>
            <w:tcMar>
              <w:left w:w="57" w:type="dxa"/>
              <w:right w:w="57" w:type="dxa"/>
            </w:tcMar>
            <w:vAlign w:val="center"/>
          </w:tcPr>
          <w:p w14:paraId="5F1268A1">
            <w:pPr>
              <w:widowControl/>
              <w:jc w:val="left"/>
            </w:pPr>
            <w:r>
              <w:rPr>
                <w:rFonts w:hint="eastAsia" w:ascii="宋体" w:hAnsi="宋体" w:cs="宋体"/>
                <w:kern w:val="0"/>
                <w:sz w:val="20"/>
                <w:szCs w:val="20"/>
              </w:rPr>
              <w:t>3.其他</w:t>
            </w:r>
          </w:p>
        </w:tc>
        <w:tc>
          <w:tcPr>
            <w:tcW w:w="688" w:type="dxa"/>
            <w:tcBorders>
              <w:top w:val="nil"/>
              <w:left w:val="nil"/>
              <w:bottom w:val="single" w:color="auto" w:sz="8" w:space="0"/>
              <w:right w:val="single" w:color="auto" w:sz="8" w:space="0"/>
            </w:tcBorders>
            <w:tcMar>
              <w:left w:w="57" w:type="dxa"/>
              <w:right w:w="57" w:type="dxa"/>
            </w:tcMar>
            <w:vAlign w:val="center"/>
          </w:tcPr>
          <w:p w14:paraId="4717AEA3">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 </w:t>
            </w:r>
          </w:p>
        </w:tc>
        <w:tc>
          <w:tcPr>
            <w:tcW w:w="688" w:type="dxa"/>
            <w:tcBorders>
              <w:top w:val="nil"/>
              <w:left w:val="nil"/>
              <w:bottom w:val="single" w:color="auto" w:sz="8" w:space="0"/>
              <w:right w:val="single" w:color="auto" w:sz="8" w:space="0"/>
            </w:tcBorders>
            <w:tcMar>
              <w:left w:w="57" w:type="dxa"/>
              <w:right w:w="57" w:type="dxa"/>
            </w:tcMar>
            <w:vAlign w:val="center"/>
          </w:tcPr>
          <w:p w14:paraId="5FDD18CB">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 </w:t>
            </w:r>
          </w:p>
        </w:tc>
        <w:tc>
          <w:tcPr>
            <w:tcW w:w="688" w:type="dxa"/>
            <w:tcBorders>
              <w:top w:val="nil"/>
              <w:left w:val="nil"/>
              <w:bottom w:val="single" w:color="auto" w:sz="8" w:space="0"/>
              <w:right w:val="single" w:color="auto" w:sz="8" w:space="0"/>
            </w:tcBorders>
            <w:tcMar>
              <w:left w:w="57" w:type="dxa"/>
              <w:right w:w="57" w:type="dxa"/>
            </w:tcMar>
            <w:vAlign w:val="center"/>
          </w:tcPr>
          <w:p w14:paraId="0497B476">
            <w:pPr>
              <w:widowControl/>
              <w:jc w:val="center"/>
              <w:rPr>
                <w:rFonts w:ascii="宋体" w:hAnsi="宋体" w:cs="宋体"/>
                <w:color w:val="000000"/>
                <w:kern w:val="0"/>
                <w:sz w:val="20"/>
                <w:szCs w:val="20"/>
              </w:rPr>
            </w:pPr>
            <w:r>
              <w:rPr>
                <w:rFonts w:ascii="宋体" w:hAnsi="宋体" w:cs="宋体"/>
                <w:color w:val="000000"/>
                <w:kern w:val="0"/>
                <w:sz w:val="20"/>
                <w:szCs w:val="20"/>
              </w:rPr>
              <w:t> </w:t>
            </w:r>
            <w:r>
              <w:rPr>
                <w:rFonts w:hint="eastAsia" w:ascii="宋体" w:hAnsi="宋体" w:cs="宋体"/>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357A91E9">
            <w:pPr>
              <w:widowControl/>
              <w:jc w:val="center"/>
              <w:rPr>
                <w:rFonts w:ascii="宋体" w:hAnsi="宋体" w:cs="宋体"/>
                <w:color w:val="000000"/>
                <w:kern w:val="0"/>
                <w:sz w:val="20"/>
                <w:szCs w:val="20"/>
              </w:rPr>
            </w:pPr>
            <w:r>
              <w:rPr>
                <w:rFonts w:ascii="宋体" w:hAnsi="宋体" w:cs="宋体"/>
                <w:color w:val="000000"/>
                <w:kern w:val="0"/>
                <w:sz w:val="20"/>
                <w:szCs w:val="20"/>
              </w:rPr>
              <w:t> </w:t>
            </w:r>
            <w:r>
              <w:rPr>
                <w:rFonts w:hint="eastAsia" w:ascii="宋体" w:hAnsi="宋体" w:cs="宋体"/>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1D4FC4BC">
            <w:pPr>
              <w:widowControl/>
              <w:jc w:val="center"/>
              <w:rPr>
                <w:rFonts w:ascii="宋体" w:hAnsi="宋体" w:cs="宋体"/>
                <w:color w:val="000000"/>
                <w:kern w:val="0"/>
                <w:sz w:val="20"/>
                <w:szCs w:val="20"/>
              </w:rPr>
            </w:pPr>
            <w:r>
              <w:rPr>
                <w:rFonts w:ascii="宋体" w:hAnsi="宋体" w:cs="宋体"/>
                <w:color w:val="000000"/>
                <w:kern w:val="0"/>
                <w:sz w:val="20"/>
                <w:szCs w:val="20"/>
              </w:rPr>
              <w:t> </w:t>
            </w:r>
            <w:r>
              <w:rPr>
                <w:rFonts w:hint="eastAsia" w:ascii="宋体" w:hAnsi="宋体" w:cs="宋体"/>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3A2AF426">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 </w:t>
            </w:r>
          </w:p>
        </w:tc>
        <w:tc>
          <w:tcPr>
            <w:tcW w:w="689" w:type="dxa"/>
            <w:tcBorders>
              <w:top w:val="nil"/>
              <w:left w:val="nil"/>
              <w:bottom w:val="single" w:color="auto" w:sz="8" w:space="0"/>
              <w:right w:val="single" w:color="auto" w:sz="8" w:space="0"/>
            </w:tcBorders>
            <w:tcMar>
              <w:left w:w="57" w:type="dxa"/>
              <w:right w:w="57" w:type="dxa"/>
            </w:tcMar>
          </w:tcPr>
          <w:p w14:paraId="0F3AEF6F">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 </w:t>
            </w:r>
          </w:p>
        </w:tc>
      </w:tr>
      <w:tr w14:paraId="59FC8D7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tcMar>
              <w:left w:w="57" w:type="dxa"/>
              <w:right w:w="57" w:type="dxa"/>
            </w:tcMar>
            <w:vAlign w:val="center"/>
          </w:tcPr>
          <w:p w14:paraId="73A49BF1">
            <w:pPr>
              <w:rPr>
                <w:rFonts w:ascii="宋体"/>
                <w:sz w:val="24"/>
              </w:rPr>
            </w:pPr>
          </w:p>
        </w:tc>
        <w:tc>
          <w:tcPr>
            <w:tcW w:w="4163" w:type="dxa"/>
            <w:gridSpan w:val="2"/>
            <w:tcBorders>
              <w:top w:val="nil"/>
              <w:left w:val="nil"/>
              <w:bottom w:val="single" w:color="auto" w:sz="8" w:space="0"/>
              <w:right w:val="single" w:color="auto" w:sz="8" w:space="0"/>
            </w:tcBorders>
            <w:shd w:val="clear" w:color="auto" w:fill="DDEBF7"/>
            <w:tcMar>
              <w:left w:w="57" w:type="dxa"/>
              <w:right w:w="57" w:type="dxa"/>
            </w:tcMar>
            <w:vAlign w:val="center"/>
          </w:tcPr>
          <w:p w14:paraId="4AB4D36B">
            <w:pPr>
              <w:widowControl/>
              <w:jc w:val="left"/>
            </w:pPr>
            <w:r>
              <w:rPr>
                <w:rFonts w:hint="eastAsia" w:ascii="宋体" w:hAnsi="宋体" w:cs="宋体"/>
                <w:kern w:val="0"/>
                <w:sz w:val="20"/>
                <w:szCs w:val="20"/>
              </w:rPr>
              <w:t>（七）总计</w:t>
            </w:r>
          </w:p>
        </w:tc>
        <w:tc>
          <w:tcPr>
            <w:tcW w:w="688" w:type="dxa"/>
            <w:tcBorders>
              <w:top w:val="nil"/>
              <w:left w:val="nil"/>
              <w:bottom w:val="single" w:color="auto" w:sz="8" w:space="0"/>
              <w:right w:val="single" w:color="auto" w:sz="8" w:space="0"/>
            </w:tcBorders>
            <w:tcMar>
              <w:left w:w="57" w:type="dxa"/>
              <w:right w:w="57" w:type="dxa"/>
            </w:tcMar>
            <w:vAlign w:val="center"/>
          </w:tcPr>
          <w:p w14:paraId="310FAF5A">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 </w:t>
            </w:r>
          </w:p>
        </w:tc>
        <w:tc>
          <w:tcPr>
            <w:tcW w:w="688" w:type="dxa"/>
            <w:tcBorders>
              <w:top w:val="nil"/>
              <w:left w:val="nil"/>
              <w:bottom w:val="single" w:color="auto" w:sz="8" w:space="0"/>
              <w:right w:val="single" w:color="auto" w:sz="8" w:space="0"/>
            </w:tcBorders>
            <w:tcMar>
              <w:left w:w="57" w:type="dxa"/>
              <w:right w:w="57" w:type="dxa"/>
            </w:tcMar>
            <w:vAlign w:val="center"/>
          </w:tcPr>
          <w:p w14:paraId="574D6F43">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 </w:t>
            </w:r>
          </w:p>
        </w:tc>
        <w:tc>
          <w:tcPr>
            <w:tcW w:w="688" w:type="dxa"/>
            <w:tcBorders>
              <w:top w:val="nil"/>
              <w:left w:val="nil"/>
              <w:bottom w:val="single" w:color="auto" w:sz="8" w:space="0"/>
              <w:right w:val="single" w:color="auto" w:sz="8" w:space="0"/>
            </w:tcBorders>
            <w:tcMar>
              <w:left w:w="57" w:type="dxa"/>
              <w:right w:w="57" w:type="dxa"/>
            </w:tcMar>
            <w:vAlign w:val="center"/>
          </w:tcPr>
          <w:p w14:paraId="4F93C94E">
            <w:pPr>
              <w:widowControl/>
              <w:jc w:val="center"/>
              <w:rPr>
                <w:rFonts w:ascii="宋体" w:hAnsi="宋体" w:cs="宋体"/>
                <w:color w:val="000000"/>
                <w:kern w:val="0"/>
                <w:sz w:val="20"/>
                <w:szCs w:val="20"/>
              </w:rPr>
            </w:pPr>
            <w:r>
              <w:rPr>
                <w:rFonts w:ascii="宋体" w:hAnsi="宋体" w:cs="宋体"/>
                <w:color w:val="000000"/>
                <w:kern w:val="0"/>
                <w:sz w:val="20"/>
                <w:szCs w:val="20"/>
              </w:rPr>
              <w:t> </w:t>
            </w:r>
            <w:r>
              <w:rPr>
                <w:rFonts w:hint="eastAsia" w:ascii="宋体" w:hAnsi="宋体" w:cs="宋体"/>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738EC4E3">
            <w:pPr>
              <w:widowControl/>
              <w:jc w:val="center"/>
              <w:rPr>
                <w:rFonts w:ascii="宋体" w:hAnsi="宋体" w:cs="宋体"/>
                <w:color w:val="000000"/>
                <w:kern w:val="0"/>
                <w:sz w:val="20"/>
                <w:szCs w:val="20"/>
              </w:rPr>
            </w:pPr>
            <w:r>
              <w:rPr>
                <w:rFonts w:ascii="宋体" w:hAnsi="宋体" w:cs="宋体"/>
                <w:color w:val="000000"/>
                <w:kern w:val="0"/>
                <w:sz w:val="20"/>
                <w:szCs w:val="20"/>
              </w:rPr>
              <w:t> </w:t>
            </w:r>
            <w:r>
              <w:rPr>
                <w:rFonts w:hint="eastAsia" w:ascii="宋体" w:hAnsi="宋体" w:cs="宋体"/>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3A1A1497">
            <w:pPr>
              <w:widowControl/>
              <w:jc w:val="center"/>
              <w:rPr>
                <w:rFonts w:ascii="宋体" w:hAnsi="宋体" w:cs="宋体"/>
                <w:color w:val="000000"/>
                <w:kern w:val="0"/>
                <w:sz w:val="20"/>
                <w:szCs w:val="20"/>
              </w:rPr>
            </w:pPr>
            <w:r>
              <w:rPr>
                <w:rFonts w:ascii="宋体" w:hAnsi="宋体" w:cs="宋体"/>
                <w:color w:val="000000"/>
                <w:kern w:val="0"/>
                <w:sz w:val="20"/>
                <w:szCs w:val="20"/>
              </w:rPr>
              <w:t> </w:t>
            </w:r>
            <w:r>
              <w:rPr>
                <w:rFonts w:hint="eastAsia" w:ascii="宋体" w:hAnsi="宋体" w:cs="宋体"/>
                <w:color w:val="000000"/>
                <w:kern w:val="0"/>
                <w:sz w:val="20"/>
                <w:szCs w:val="20"/>
              </w:rPr>
              <w:t>0</w:t>
            </w:r>
          </w:p>
        </w:tc>
        <w:tc>
          <w:tcPr>
            <w:tcW w:w="688" w:type="dxa"/>
            <w:tcBorders>
              <w:top w:val="nil"/>
              <w:left w:val="nil"/>
              <w:bottom w:val="single" w:color="auto" w:sz="8" w:space="0"/>
              <w:right w:val="single" w:color="auto" w:sz="8" w:space="0"/>
            </w:tcBorders>
            <w:tcMar>
              <w:left w:w="57" w:type="dxa"/>
              <w:right w:w="57" w:type="dxa"/>
            </w:tcMar>
            <w:vAlign w:val="center"/>
          </w:tcPr>
          <w:p w14:paraId="66D01D9A">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 </w:t>
            </w:r>
          </w:p>
        </w:tc>
        <w:tc>
          <w:tcPr>
            <w:tcW w:w="689" w:type="dxa"/>
            <w:tcBorders>
              <w:top w:val="nil"/>
              <w:left w:val="nil"/>
              <w:bottom w:val="single" w:color="auto" w:sz="8" w:space="0"/>
              <w:right w:val="single" w:color="auto" w:sz="8" w:space="0"/>
            </w:tcBorders>
            <w:tcMar>
              <w:left w:w="57" w:type="dxa"/>
              <w:right w:w="57" w:type="dxa"/>
            </w:tcMar>
          </w:tcPr>
          <w:p w14:paraId="5FC377A7">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 </w:t>
            </w:r>
          </w:p>
        </w:tc>
      </w:tr>
      <w:tr w14:paraId="3847B3D2">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tcMar>
              <w:left w:w="57" w:type="dxa"/>
              <w:right w:w="57" w:type="dxa"/>
            </w:tcMar>
            <w:vAlign w:val="center"/>
          </w:tcPr>
          <w:p w14:paraId="2E5532A1">
            <w:pPr>
              <w:widowControl/>
              <w:jc w:val="left"/>
            </w:pPr>
            <w:r>
              <w:rPr>
                <w:rFonts w:hint="eastAsia" w:ascii="宋体" w:hAnsi="宋体" w:cs="宋体"/>
                <w:kern w:val="0"/>
                <w:sz w:val="20"/>
                <w:szCs w:val="20"/>
              </w:rPr>
              <w:t>四、结转下年度继续办理</w:t>
            </w:r>
          </w:p>
        </w:tc>
        <w:tc>
          <w:tcPr>
            <w:tcW w:w="0" w:type="auto"/>
            <w:tcBorders>
              <w:top w:val="outset" w:color="auto" w:sz="6" w:space="0"/>
              <w:left w:val="nil"/>
              <w:bottom w:val="outset" w:color="auto" w:sz="6" w:space="0"/>
              <w:right w:val="outset" w:color="auto" w:sz="6" w:space="0"/>
            </w:tcBorders>
            <w:vAlign w:val="center"/>
          </w:tcPr>
          <w:p w14:paraId="6FC630B1">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 </w:t>
            </w:r>
          </w:p>
        </w:tc>
        <w:tc>
          <w:tcPr>
            <w:tcW w:w="0" w:type="auto"/>
            <w:tcBorders>
              <w:top w:val="outset" w:color="auto" w:sz="6" w:space="0"/>
              <w:left w:val="nil"/>
              <w:bottom w:val="outset" w:color="auto" w:sz="6" w:space="0"/>
              <w:right w:val="outset" w:color="auto" w:sz="6" w:space="0"/>
            </w:tcBorders>
            <w:vAlign w:val="center"/>
          </w:tcPr>
          <w:p w14:paraId="2A24C7BE">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 </w:t>
            </w:r>
          </w:p>
        </w:tc>
        <w:tc>
          <w:tcPr>
            <w:tcW w:w="0" w:type="auto"/>
            <w:tcBorders>
              <w:top w:val="outset" w:color="auto" w:sz="6" w:space="0"/>
              <w:left w:val="nil"/>
              <w:bottom w:val="outset" w:color="auto" w:sz="6" w:space="0"/>
              <w:right w:val="outset" w:color="auto" w:sz="6" w:space="0"/>
            </w:tcBorders>
            <w:vAlign w:val="center"/>
          </w:tcPr>
          <w:p w14:paraId="667C11DF">
            <w:pPr>
              <w:widowControl/>
              <w:jc w:val="center"/>
              <w:rPr>
                <w:rFonts w:ascii="宋体" w:hAnsi="宋体" w:cs="宋体"/>
                <w:color w:val="000000"/>
                <w:kern w:val="0"/>
                <w:sz w:val="20"/>
                <w:szCs w:val="20"/>
              </w:rPr>
            </w:pPr>
            <w:r>
              <w:rPr>
                <w:rFonts w:ascii="宋体" w:hAnsi="宋体" w:cs="宋体"/>
                <w:color w:val="000000"/>
                <w:kern w:val="0"/>
                <w:sz w:val="20"/>
                <w:szCs w:val="20"/>
              </w:rPr>
              <w:t> </w:t>
            </w:r>
            <w:r>
              <w:rPr>
                <w:rFonts w:hint="eastAsia" w:ascii="宋体" w:hAnsi="宋体" w:cs="宋体"/>
                <w:color w:val="000000"/>
                <w:kern w:val="0"/>
                <w:sz w:val="20"/>
                <w:szCs w:val="20"/>
              </w:rPr>
              <w:t>0</w:t>
            </w:r>
          </w:p>
        </w:tc>
        <w:tc>
          <w:tcPr>
            <w:tcW w:w="0" w:type="auto"/>
            <w:tcBorders>
              <w:top w:val="outset" w:color="auto" w:sz="6" w:space="0"/>
              <w:left w:val="nil"/>
              <w:bottom w:val="outset" w:color="auto" w:sz="6" w:space="0"/>
              <w:right w:val="outset" w:color="auto" w:sz="6" w:space="0"/>
            </w:tcBorders>
            <w:vAlign w:val="center"/>
          </w:tcPr>
          <w:p w14:paraId="786C8053">
            <w:pPr>
              <w:widowControl/>
              <w:jc w:val="center"/>
              <w:rPr>
                <w:rFonts w:ascii="宋体" w:hAnsi="宋体" w:cs="宋体"/>
                <w:color w:val="000000"/>
                <w:kern w:val="0"/>
                <w:sz w:val="20"/>
                <w:szCs w:val="20"/>
              </w:rPr>
            </w:pPr>
            <w:r>
              <w:rPr>
                <w:rFonts w:ascii="宋体" w:hAnsi="宋体" w:cs="宋体"/>
                <w:color w:val="000000"/>
                <w:kern w:val="0"/>
                <w:sz w:val="20"/>
                <w:szCs w:val="20"/>
              </w:rPr>
              <w:t> </w:t>
            </w:r>
            <w:r>
              <w:rPr>
                <w:rFonts w:hint="eastAsia" w:ascii="宋体" w:hAnsi="宋体" w:cs="宋体"/>
                <w:color w:val="000000"/>
                <w:kern w:val="0"/>
                <w:sz w:val="20"/>
                <w:szCs w:val="20"/>
              </w:rPr>
              <w:t>0</w:t>
            </w:r>
          </w:p>
        </w:tc>
        <w:tc>
          <w:tcPr>
            <w:tcW w:w="0" w:type="auto"/>
            <w:tcBorders>
              <w:top w:val="outset" w:color="auto" w:sz="6" w:space="0"/>
              <w:left w:val="nil"/>
              <w:bottom w:val="outset" w:color="auto" w:sz="6" w:space="0"/>
              <w:right w:val="outset" w:color="auto" w:sz="6" w:space="0"/>
            </w:tcBorders>
            <w:vAlign w:val="center"/>
          </w:tcPr>
          <w:p w14:paraId="206BE05C">
            <w:pPr>
              <w:widowControl/>
              <w:jc w:val="center"/>
              <w:rPr>
                <w:rFonts w:ascii="宋体" w:hAnsi="宋体" w:cs="宋体"/>
                <w:color w:val="000000"/>
                <w:kern w:val="0"/>
                <w:sz w:val="20"/>
                <w:szCs w:val="20"/>
              </w:rPr>
            </w:pPr>
            <w:r>
              <w:rPr>
                <w:rFonts w:ascii="宋体" w:hAnsi="宋体" w:cs="宋体"/>
                <w:color w:val="000000"/>
                <w:kern w:val="0"/>
                <w:sz w:val="20"/>
                <w:szCs w:val="20"/>
              </w:rPr>
              <w:t> </w:t>
            </w:r>
            <w:r>
              <w:rPr>
                <w:rFonts w:hint="eastAsia" w:ascii="宋体" w:hAnsi="宋体" w:cs="宋体"/>
                <w:color w:val="000000"/>
                <w:kern w:val="0"/>
                <w:sz w:val="20"/>
                <w:szCs w:val="20"/>
              </w:rPr>
              <w:t>0</w:t>
            </w:r>
          </w:p>
        </w:tc>
        <w:tc>
          <w:tcPr>
            <w:tcW w:w="0" w:type="auto"/>
            <w:tcBorders>
              <w:top w:val="outset" w:color="auto" w:sz="6" w:space="0"/>
              <w:left w:val="nil"/>
              <w:bottom w:val="outset" w:color="auto" w:sz="6" w:space="0"/>
              <w:right w:val="outset" w:color="auto" w:sz="6" w:space="0"/>
            </w:tcBorders>
            <w:vAlign w:val="center"/>
          </w:tcPr>
          <w:p w14:paraId="4A47AE45">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 </w:t>
            </w:r>
          </w:p>
        </w:tc>
        <w:tc>
          <w:tcPr>
            <w:tcW w:w="0" w:type="auto"/>
            <w:tcBorders>
              <w:top w:val="outset" w:color="auto" w:sz="6" w:space="0"/>
              <w:left w:val="nil"/>
              <w:bottom w:val="outset" w:color="auto" w:sz="6" w:space="0"/>
              <w:right w:val="outset" w:color="auto" w:sz="6" w:space="0"/>
            </w:tcBorders>
          </w:tcPr>
          <w:p w14:paraId="6066C3FA">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 </w:t>
            </w:r>
          </w:p>
        </w:tc>
      </w:tr>
    </w:tbl>
    <w:p w14:paraId="6543A00B">
      <w:pPr>
        <w:pStyle w:val="2"/>
        <w:ind w:left="420" w:leftChars="200"/>
      </w:pPr>
    </w:p>
    <w:p w14:paraId="0605BE41">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四、政府信息公开行政复议、行政诉讼情况</w:t>
      </w:r>
    </w:p>
    <w:p w14:paraId="70CA710E">
      <w:pPr>
        <w:widowControl/>
        <w:jc w:val="center"/>
      </w:pPr>
    </w:p>
    <w:tbl>
      <w:tblPr>
        <w:tblStyle w:val="8"/>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423DE0D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14:paraId="441E37F4">
            <w:pPr>
              <w:widowControl/>
              <w:jc w:val="center"/>
            </w:pPr>
            <w:r>
              <w:rPr>
                <w:rFonts w:hint="eastAsia" w:ascii="宋体" w:hAnsi="宋体" w:cs="宋体"/>
                <w:kern w:val="0"/>
                <w:sz w:val="20"/>
                <w:szCs w:val="20"/>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BDD7EE"/>
            <w:tcMar>
              <w:left w:w="108" w:type="dxa"/>
              <w:right w:w="108" w:type="dxa"/>
            </w:tcMar>
            <w:vAlign w:val="center"/>
          </w:tcPr>
          <w:p w14:paraId="240932A8">
            <w:pPr>
              <w:widowControl/>
              <w:jc w:val="center"/>
            </w:pPr>
            <w:r>
              <w:rPr>
                <w:rFonts w:hint="eastAsia" w:ascii="宋体" w:hAnsi="宋体" w:cs="宋体"/>
                <w:kern w:val="0"/>
                <w:sz w:val="20"/>
                <w:szCs w:val="20"/>
              </w:rPr>
              <w:t>行政诉讼</w:t>
            </w:r>
          </w:p>
        </w:tc>
      </w:tr>
      <w:tr w14:paraId="2CE5D75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49DD84B0">
            <w:pPr>
              <w:widowControl/>
              <w:jc w:val="center"/>
            </w:pPr>
            <w:r>
              <w:rPr>
                <w:rFonts w:hint="eastAsia" w:ascii="宋体" w:hAnsi="宋体" w:cs="宋体"/>
                <w:kern w:val="0"/>
                <w:sz w:val="20"/>
                <w:szCs w:val="20"/>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6900E4B4">
            <w:pPr>
              <w:widowControl/>
              <w:jc w:val="center"/>
            </w:pPr>
            <w:r>
              <w:rPr>
                <w:rFonts w:hint="eastAsia" w:ascii="宋体" w:hAnsi="宋体" w:cs="宋体"/>
                <w:kern w:val="0"/>
                <w:sz w:val="20"/>
                <w:szCs w:val="20"/>
              </w:rPr>
              <w:t>结果</w:t>
            </w:r>
            <w:r>
              <w:rPr>
                <w:rFonts w:hint="eastAsia" w:ascii="宋体" w:hAnsi="宋体" w:cs="宋体"/>
                <w:kern w:val="0"/>
                <w:sz w:val="20"/>
                <w:szCs w:val="20"/>
              </w:rPr>
              <w:br w:type="textWrapping"/>
            </w:r>
            <w:r>
              <w:rPr>
                <w:rFonts w:hint="eastAsia" w:ascii="宋体" w:hAnsi="宋体" w:cs="宋体"/>
                <w:kern w:val="0"/>
                <w:sz w:val="20"/>
                <w:szCs w:val="20"/>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4343B9F">
            <w:pPr>
              <w:widowControl/>
              <w:jc w:val="center"/>
            </w:pPr>
            <w:r>
              <w:rPr>
                <w:rFonts w:hint="eastAsia" w:ascii="宋体" w:hAnsi="宋体" w:cs="宋体"/>
                <w:kern w:val="0"/>
                <w:sz w:val="20"/>
                <w:szCs w:val="20"/>
              </w:rPr>
              <w:t>其他</w:t>
            </w:r>
            <w:r>
              <w:rPr>
                <w:rFonts w:hint="eastAsia" w:ascii="宋体" w:hAnsi="宋体" w:cs="宋体"/>
                <w:kern w:val="0"/>
                <w:sz w:val="20"/>
                <w:szCs w:val="20"/>
              </w:rPr>
              <w:br w:type="textWrapping"/>
            </w:r>
            <w:r>
              <w:rPr>
                <w:rFonts w:hint="eastAsia" w:ascii="宋体" w:hAnsi="宋体" w:cs="宋体"/>
                <w:kern w:val="0"/>
                <w:sz w:val="20"/>
                <w:szCs w:val="20"/>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721EE31D">
            <w:pPr>
              <w:widowControl/>
              <w:jc w:val="center"/>
            </w:pPr>
            <w:r>
              <w:rPr>
                <w:rFonts w:hint="eastAsia" w:ascii="宋体" w:hAnsi="宋体" w:cs="宋体"/>
                <w:kern w:val="0"/>
                <w:sz w:val="20"/>
                <w:szCs w:val="20"/>
              </w:rPr>
              <w:t>尚未</w:t>
            </w:r>
            <w:r>
              <w:rPr>
                <w:rFonts w:hint="eastAsia" w:ascii="宋体" w:hAnsi="宋体" w:cs="宋体"/>
                <w:kern w:val="0"/>
                <w:sz w:val="20"/>
                <w:szCs w:val="20"/>
              </w:rPr>
              <w:br w:type="textWrapping"/>
            </w:r>
            <w:r>
              <w:rPr>
                <w:rFonts w:hint="eastAsia" w:ascii="宋体" w:hAnsi="宋体" w:cs="宋体"/>
                <w:kern w:val="0"/>
                <w:sz w:val="20"/>
                <w:szCs w:val="20"/>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18ADB015">
            <w:pPr>
              <w:widowControl/>
              <w:jc w:val="center"/>
            </w:pPr>
            <w:r>
              <w:rPr>
                <w:rFonts w:hint="eastAsia" w:ascii="宋体" w:hAnsi="宋体" w:cs="宋体"/>
                <w:kern w:val="0"/>
                <w:sz w:val="20"/>
                <w:szCs w:val="20"/>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14:paraId="73DD60C4">
            <w:pPr>
              <w:widowControl/>
              <w:jc w:val="center"/>
            </w:pPr>
            <w:r>
              <w:rPr>
                <w:rFonts w:hint="eastAsia" w:ascii="宋体" w:hAnsi="宋体" w:cs="宋体"/>
                <w:kern w:val="0"/>
                <w:sz w:val="20"/>
                <w:szCs w:val="20"/>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DDEBF7"/>
            <w:tcMar>
              <w:left w:w="108" w:type="dxa"/>
              <w:right w:w="108" w:type="dxa"/>
            </w:tcMar>
            <w:vAlign w:val="center"/>
          </w:tcPr>
          <w:p w14:paraId="7AC7E97D">
            <w:pPr>
              <w:widowControl/>
              <w:jc w:val="center"/>
            </w:pPr>
            <w:r>
              <w:rPr>
                <w:rFonts w:hint="eastAsia" w:ascii="宋体" w:hAnsi="宋体" w:cs="宋体"/>
                <w:kern w:val="0"/>
                <w:sz w:val="20"/>
                <w:szCs w:val="20"/>
              </w:rPr>
              <w:t>复议后起诉</w:t>
            </w:r>
          </w:p>
        </w:tc>
      </w:tr>
      <w:tr w14:paraId="5114D41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2"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3BDFEF73">
            <w:pPr>
              <w:rPr>
                <w:rFonts w:ascii="宋体"/>
                <w:sz w:val="24"/>
              </w:rPr>
            </w:pPr>
          </w:p>
        </w:tc>
        <w:tc>
          <w:tcPr>
            <w:tcW w:w="642" w:type="dxa"/>
            <w:vMerge w:val="continue"/>
            <w:tcBorders>
              <w:top w:val="nil"/>
              <w:left w:val="single" w:color="auto" w:sz="8" w:space="0"/>
              <w:bottom w:val="single" w:color="auto" w:sz="8" w:space="0"/>
              <w:right w:val="single" w:color="auto" w:sz="8" w:space="0"/>
            </w:tcBorders>
            <w:tcMar>
              <w:left w:w="108" w:type="dxa"/>
              <w:right w:w="108" w:type="dxa"/>
            </w:tcMar>
            <w:vAlign w:val="center"/>
          </w:tcPr>
          <w:p w14:paraId="123C82DD">
            <w:pPr>
              <w:rPr>
                <w:rFonts w:ascii="宋体"/>
                <w:sz w:val="24"/>
              </w:rPr>
            </w:pPr>
          </w:p>
        </w:tc>
        <w:tc>
          <w:tcPr>
            <w:tcW w:w="642"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0A0258C">
            <w:pPr>
              <w:rPr>
                <w:rFonts w:ascii="宋体"/>
                <w:sz w:val="24"/>
              </w:rPr>
            </w:pPr>
          </w:p>
        </w:tc>
        <w:tc>
          <w:tcPr>
            <w:tcW w:w="642"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55F9FC9C">
            <w:pPr>
              <w:rPr>
                <w:rFonts w:ascii="宋体"/>
                <w:sz w:val="24"/>
              </w:rPr>
            </w:pPr>
          </w:p>
        </w:tc>
        <w:tc>
          <w:tcPr>
            <w:tcW w:w="642" w:type="dxa"/>
            <w:vMerge w:val="continue"/>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1D645281">
            <w:pPr>
              <w:rPr>
                <w:rFonts w:ascii="宋体"/>
                <w:sz w:val="24"/>
              </w:rPr>
            </w:pP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14:paraId="25BF3ED1">
            <w:pPr>
              <w:widowControl/>
              <w:jc w:val="center"/>
            </w:pPr>
            <w:r>
              <w:rPr>
                <w:rFonts w:hint="eastAsia" w:ascii="宋体" w:hAnsi="宋体" w:cs="宋体"/>
                <w:kern w:val="0"/>
                <w:sz w:val="20"/>
                <w:szCs w:val="20"/>
              </w:rPr>
              <w:t>结果</w:t>
            </w:r>
            <w:r>
              <w:rPr>
                <w:rFonts w:hint="eastAsia" w:ascii="宋体" w:hAnsi="宋体" w:cs="宋体"/>
                <w:kern w:val="0"/>
                <w:sz w:val="20"/>
                <w:szCs w:val="20"/>
              </w:rPr>
              <w:br w:type="textWrapping"/>
            </w:r>
            <w:r>
              <w:rPr>
                <w:rFonts w:hint="eastAsia" w:ascii="宋体" w:hAnsi="宋体" w:cs="宋体"/>
                <w:kern w:val="0"/>
                <w:sz w:val="20"/>
                <w:szCs w:val="20"/>
              </w:rPr>
              <w:t>维持</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14:paraId="72B65647">
            <w:pPr>
              <w:widowControl/>
              <w:jc w:val="center"/>
            </w:pPr>
            <w:r>
              <w:rPr>
                <w:rFonts w:hint="eastAsia" w:ascii="宋体" w:hAnsi="宋体" w:cs="宋体"/>
                <w:kern w:val="0"/>
                <w:sz w:val="20"/>
                <w:szCs w:val="20"/>
              </w:rPr>
              <w:t>结果</w:t>
            </w:r>
            <w:r>
              <w:rPr>
                <w:rFonts w:hint="eastAsia" w:ascii="宋体" w:hAnsi="宋体" w:cs="宋体"/>
                <w:kern w:val="0"/>
                <w:sz w:val="20"/>
                <w:szCs w:val="20"/>
              </w:rPr>
              <w:br w:type="textWrapping"/>
            </w:r>
            <w:r>
              <w:rPr>
                <w:rFonts w:hint="eastAsia" w:ascii="宋体" w:hAnsi="宋体" w:cs="宋体"/>
                <w:kern w:val="0"/>
                <w:sz w:val="20"/>
                <w:szCs w:val="20"/>
              </w:rPr>
              <w:t>纠正</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A5AB292">
            <w:pPr>
              <w:widowControl/>
              <w:jc w:val="center"/>
            </w:pPr>
            <w:r>
              <w:rPr>
                <w:rFonts w:hint="eastAsia" w:ascii="宋体" w:hAnsi="宋体" w:cs="宋体"/>
                <w:kern w:val="0"/>
                <w:sz w:val="20"/>
                <w:szCs w:val="20"/>
              </w:rPr>
              <w:t>其他</w:t>
            </w:r>
            <w:r>
              <w:rPr>
                <w:rFonts w:hint="eastAsia" w:ascii="宋体" w:hAnsi="宋体" w:cs="宋体"/>
                <w:kern w:val="0"/>
                <w:sz w:val="20"/>
                <w:szCs w:val="20"/>
              </w:rPr>
              <w:br w:type="textWrapping"/>
            </w:r>
            <w:r>
              <w:rPr>
                <w:rFonts w:hint="eastAsia" w:ascii="宋体" w:hAnsi="宋体" w:cs="宋体"/>
                <w:kern w:val="0"/>
                <w:sz w:val="20"/>
                <w:szCs w:val="20"/>
              </w:rPr>
              <w:t>结果</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B4EE570">
            <w:pPr>
              <w:widowControl/>
              <w:jc w:val="center"/>
            </w:pPr>
            <w:r>
              <w:rPr>
                <w:rFonts w:hint="eastAsia" w:ascii="宋体" w:hAnsi="宋体" w:cs="宋体"/>
                <w:kern w:val="0"/>
                <w:sz w:val="20"/>
                <w:szCs w:val="20"/>
              </w:rPr>
              <w:t>尚未</w:t>
            </w:r>
            <w:r>
              <w:rPr>
                <w:rFonts w:hint="eastAsia" w:ascii="宋体" w:hAnsi="宋体" w:cs="宋体"/>
                <w:kern w:val="0"/>
                <w:sz w:val="20"/>
                <w:szCs w:val="20"/>
              </w:rPr>
              <w:br w:type="textWrapping"/>
            </w:r>
            <w:r>
              <w:rPr>
                <w:rFonts w:hint="eastAsia" w:ascii="宋体" w:hAnsi="宋体" w:cs="宋体"/>
                <w:kern w:val="0"/>
                <w:sz w:val="20"/>
                <w:szCs w:val="20"/>
              </w:rPr>
              <w:t>审结</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7CDF6406">
            <w:pPr>
              <w:widowControl/>
              <w:jc w:val="center"/>
            </w:pPr>
            <w:r>
              <w:rPr>
                <w:rFonts w:hint="eastAsia" w:ascii="宋体" w:hAnsi="宋体" w:cs="宋体"/>
                <w:color w:val="000000"/>
                <w:kern w:val="0"/>
                <w:sz w:val="20"/>
                <w:szCs w:val="20"/>
              </w:rPr>
              <w:t>总计</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7562268">
            <w:pPr>
              <w:widowControl/>
              <w:jc w:val="center"/>
            </w:pPr>
            <w:r>
              <w:rPr>
                <w:rFonts w:hint="eastAsia" w:ascii="宋体" w:hAnsi="宋体" w:cs="宋体"/>
                <w:kern w:val="0"/>
                <w:sz w:val="20"/>
                <w:szCs w:val="20"/>
              </w:rPr>
              <w:t>结果</w:t>
            </w:r>
            <w:r>
              <w:rPr>
                <w:rFonts w:hint="eastAsia" w:ascii="宋体" w:hAnsi="宋体" w:cs="宋体"/>
                <w:kern w:val="0"/>
                <w:sz w:val="20"/>
                <w:szCs w:val="20"/>
              </w:rPr>
              <w:br w:type="textWrapping"/>
            </w:r>
            <w:r>
              <w:rPr>
                <w:rFonts w:hint="eastAsia" w:ascii="宋体" w:hAnsi="宋体" w:cs="宋体"/>
                <w:kern w:val="0"/>
                <w:sz w:val="20"/>
                <w:szCs w:val="20"/>
              </w:rPr>
              <w:t>维持</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4406F98D">
            <w:pPr>
              <w:widowControl/>
              <w:jc w:val="center"/>
            </w:pPr>
            <w:r>
              <w:rPr>
                <w:rFonts w:hint="eastAsia" w:ascii="宋体" w:hAnsi="宋体" w:cs="宋体"/>
                <w:kern w:val="0"/>
                <w:sz w:val="20"/>
                <w:szCs w:val="20"/>
              </w:rPr>
              <w:t>结果</w:t>
            </w:r>
            <w:r>
              <w:rPr>
                <w:rFonts w:hint="eastAsia" w:ascii="宋体" w:hAnsi="宋体" w:cs="宋体"/>
                <w:kern w:val="0"/>
                <w:sz w:val="20"/>
                <w:szCs w:val="20"/>
              </w:rPr>
              <w:br w:type="textWrapping"/>
            </w:r>
            <w:r>
              <w:rPr>
                <w:rFonts w:hint="eastAsia" w:ascii="宋体" w:hAnsi="宋体" w:cs="宋体"/>
                <w:kern w:val="0"/>
                <w:sz w:val="20"/>
                <w:szCs w:val="20"/>
              </w:rPr>
              <w:t>纠正</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0E727CE9">
            <w:pPr>
              <w:widowControl/>
              <w:jc w:val="center"/>
            </w:pPr>
            <w:r>
              <w:rPr>
                <w:rFonts w:hint="eastAsia" w:ascii="宋体" w:hAnsi="宋体" w:cs="宋体"/>
                <w:color w:val="000000"/>
                <w:kern w:val="0"/>
                <w:sz w:val="20"/>
                <w:szCs w:val="20"/>
              </w:rPr>
              <w:t>其他</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结果</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2CA3BFAB">
            <w:pPr>
              <w:widowControl/>
              <w:jc w:val="center"/>
            </w:pPr>
            <w:r>
              <w:rPr>
                <w:rFonts w:hint="eastAsia" w:ascii="宋体" w:hAnsi="宋体" w:cs="宋体"/>
                <w:kern w:val="0"/>
                <w:sz w:val="20"/>
                <w:szCs w:val="20"/>
              </w:rPr>
              <w:t>尚未</w:t>
            </w:r>
            <w:r>
              <w:rPr>
                <w:rFonts w:hint="eastAsia" w:ascii="宋体" w:hAnsi="宋体" w:cs="宋体"/>
                <w:kern w:val="0"/>
                <w:sz w:val="20"/>
                <w:szCs w:val="20"/>
              </w:rPr>
              <w:br w:type="textWrapping"/>
            </w:r>
            <w:r>
              <w:rPr>
                <w:rFonts w:hint="eastAsia" w:ascii="宋体" w:hAnsi="宋体" w:cs="宋体"/>
                <w:kern w:val="0"/>
                <w:sz w:val="20"/>
                <w:szCs w:val="20"/>
              </w:rPr>
              <w:t>审结</w:t>
            </w:r>
          </w:p>
        </w:tc>
        <w:tc>
          <w:tcPr>
            <w:tcW w:w="643" w:type="dxa"/>
            <w:tcBorders>
              <w:top w:val="single" w:color="auto" w:sz="8" w:space="0"/>
              <w:left w:val="single" w:color="auto" w:sz="8" w:space="0"/>
              <w:bottom w:val="single" w:color="auto" w:sz="8" w:space="0"/>
              <w:right w:val="single" w:color="auto" w:sz="8" w:space="0"/>
            </w:tcBorders>
            <w:tcMar>
              <w:left w:w="108" w:type="dxa"/>
              <w:right w:w="108" w:type="dxa"/>
            </w:tcMar>
            <w:vAlign w:val="center"/>
          </w:tcPr>
          <w:p w14:paraId="383962EF">
            <w:pPr>
              <w:widowControl/>
              <w:jc w:val="center"/>
            </w:pPr>
            <w:r>
              <w:rPr>
                <w:rFonts w:hint="eastAsia" w:ascii="宋体" w:hAnsi="宋体" w:cs="宋体"/>
                <w:color w:val="000000"/>
                <w:kern w:val="0"/>
                <w:sz w:val="20"/>
                <w:szCs w:val="20"/>
              </w:rPr>
              <w:t>总计</w:t>
            </w:r>
          </w:p>
        </w:tc>
      </w:tr>
      <w:tr w14:paraId="5550959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tcMar>
              <w:left w:w="108" w:type="dxa"/>
              <w:right w:w="108" w:type="dxa"/>
            </w:tcMar>
            <w:vAlign w:val="center"/>
          </w:tcPr>
          <w:p w14:paraId="222C38C0">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14:paraId="6E4833D8">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0</w:t>
            </w:r>
            <w:r>
              <w:rPr>
                <w:rFonts w:ascii="宋体" w:hAnsi="宋体" w:cs="宋体"/>
                <w:color w:val="000000"/>
                <w:kern w:val="0"/>
                <w:sz w:val="20"/>
                <w:szCs w:val="20"/>
              </w:rPr>
              <w:t> </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14:paraId="7D2C0970">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14:paraId="1207B60D">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14:paraId="1FCDCF19">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14:paraId="4CE6CC4C">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642" w:type="dxa"/>
            <w:tcBorders>
              <w:top w:val="nil"/>
              <w:left w:val="single" w:color="auto" w:sz="8" w:space="0"/>
              <w:bottom w:val="single" w:color="auto" w:sz="8" w:space="0"/>
              <w:right w:val="single" w:color="auto" w:sz="8" w:space="0"/>
            </w:tcBorders>
            <w:tcMar>
              <w:left w:w="108" w:type="dxa"/>
              <w:right w:w="108" w:type="dxa"/>
            </w:tcMar>
            <w:vAlign w:val="center"/>
          </w:tcPr>
          <w:p w14:paraId="4F19BC2F">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14:paraId="134A73C5">
            <w:pPr>
              <w:widowControl/>
              <w:jc w:val="center"/>
              <w:rPr>
                <w:rFonts w:ascii="宋体" w:hAnsi="宋体" w:cs="宋体"/>
                <w:color w:val="000000"/>
                <w:kern w:val="0"/>
                <w:sz w:val="20"/>
                <w:szCs w:val="20"/>
              </w:rPr>
            </w:pPr>
            <w:r>
              <w:rPr>
                <w:rFonts w:hint="eastAsia" w:ascii="宋体" w:hAnsi="宋体" w:cs="宋体"/>
                <w:color w:val="000000"/>
                <w:kern w:val="0"/>
                <w:sz w:val="20"/>
                <w:szCs w:val="20"/>
              </w:rPr>
              <w:t xml:space="preserve"> 0</w:t>
            </w:r>
            <w:r>
              <w:rPr>
                <w:rFonts w:ascii="宋体" w:hAnsi="宋体" w:cs="宋体"/>
                <w:color w:val="000000"/>
                <w:kern w:val="0"/>
                <w:sz w:val="20"/>
                <w:szCs w:val="20"/>
              </w:rPr>
              <w:t> </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14:paraId="53ACF250">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 </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14:paraId="4C7E0CB0">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14:paraId="5141FC81">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14:paraId="16D517B4">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 </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14:paraId="3504A277">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r>
              <w:rPr>
                <w:rFonts w:ascii="宋体" w:hAnsi="宋体" w:cs="宋体"/>
                <w:color w:val="000000"/>
                <w:kern w:val="0"/>
                <w:sz w:val="20"/>
                <w:szCs w:val="20"/>
              </w:rPr>
              <w:t> </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14:paraId="0C0D111D">
            <w:pPr>
              <w:widowControl/>
              <w:jc w:val="center"/>
              <w:rPr>
                <w:rFonts w:ascii="宋体" w:hAnsi="宋体" w:cs="宋体"/>
                <w:color w:val="000000"/>
                <w:kern w:val="0"/>
                <w:sz w:val="20"/>
                <w:szCs w:val="20"/>
              </w:rPr>
            </w:pPr>
            <w:r>
              <w:rPr>
                <w:rFonts w:hint="eastAsia" w:ascii="宋体" w:hAnsi="宋体" w:cs="宋体"/>
                <w:color w:val="000000"/>
                <w:kern w:val="0"/>
                <w:sz w:val="20"/>
                <w:szCs w:val="20"/>
              </w:rPr>
              <w:t>0</w:t>
            </w:r>
          </w:p>
        </w:tc>
        <w:tc>
          <w:tcPr>
            <w:tcW w:w="643" w:type="dxa"/>
            <w:tcBorders>
              <w:top w:val="nil"/>
              <w:left w:val="single" w:color="auto" w:sz="8" w:space="0"/>
              <w:bottom w:val="single" w:color="auto" w:sz="8" w:space="0"/>
              <w:right w:val="single" w:color="auto" w:sz="8" w:space="0"/>
            </w:tcBorders>
            <w:tcMar>
              <w:left w:w="108" w:type="dxa"/>
              <w:right w:w="108" w:type="dxa"/>
            </w:tcMar>
            <w:vAlign w:val="center"/>
          </w:tcPr>
          <w:p w14:paraId="0F664882">
            <w:pPr>
              <w:ind w:firstLine="200" w:firstLineChars="100"/>
              <w:rPr>
                <w:rFonts w:ascii="宋体" w:hAnsi="宋体" w:cs="宋体"/>
                <w:color w:val="000000"/>
                <w:kern w:val="0"/>
                <w:sz w:val="20"/>
                <w:szCs w:val="20"/>
              </w:rPr>
            </w:pPr>
            <w:r>
              <w:rPr>
                <w:rFonts w:hint="eastAsia" w:ascii="宋体" w:hAnsi="宋体" w:cs="宋体"/>
                <w:color w:val="000000"/>
                <w:kern w:val="0"/>
                <w:sz w:val="20"/>
                <w:szCs w:val="20"/>
              </w:rPr>
              <w:t>0</w:t>
            </w:r>
          </w:p>
        </w:tc>
      </w:tr>
    </w:tbl>
    <w:p w14:paraId="4313BA4F">
      <w:pPr>
        <w:widowControl/>
        <w:jc w:val="left"/>
      </w:pPr>
    </w:p>
    <w:p w14:paraId="712C6AD1">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14:paraId="4EC2C24C">
      <w:pPr>
        <w:widowControl/>
        <w:spacing w:line="560" w:lineRule="exact"/>
        <w:ind w:firstLine="675"/>
        <w:jc w:val="left"/>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一）政府门户网站内容有待充实。政府网站虽常年保持高频、及时更新，但政府信息公开方式比较简单，注重文件信息的发布，但与群众互动性不够，对于近期区域重点热点问题更新发布与及时发布工作做得不够到位，政策发布与群众关心的问题还一定情况下存在脱节，联系不够紧密。难以满足人民群众的需求。改进提升的主要做法是转换视角，更加以区域群众的关心关注点作为公开工作的出发点，聚集信息公开的热点性、时效性、互动性，多种方式创新政务信息公开形式，全方位提升政府信息公开工作的质量和水平。</w:t>
      </w:r>
    </w:p>
    <w:p w14:paraId="59DCAA3E">
      <w:pPr>
        <w:pStyle w:val="2"/>
        <w:ind w:firstLine="672" w:firstLineChars="200"/>
        <w:rPr>
          <w:rFonts w:ascii="仿宋_GB2312" w:hAnsi="宋体" w:eastAsia="仿宋_GB2312" w:cs="宋体"/>
          <w:spacing w:val="8"/>
          <w:kern w:val="0"/>
          <w:sz w:val="32"/>
          <w:szCs w:val="32"/>
        </w:rPr>
      </w:pPr>
      <w:r>
        <w:rPr>
          <w:rFonts w:hint="eastAsia" w:ascii="仿宋_GB2312" w:hAnsi="宋体" w:eastAsia="仿宋_GB2312" w:cs="宋体"/>
          <w:spacing w:val="8"/>
          <w:kern w:val="0"/>
          <w:sz w:val="32"/>
          <w:szCs w:val="32"/>
        </w:rPr>
        <w:t>（二）信息公开工作的宣传引导还需进一步加强。主要做法是继续加大与信息公开工作业务主管部门的沟通联系，总结归纳工作经验，采取集中学习交流、定期总结培训的方式，全面提高政府信息公开工作人员的综合素质与业务水平，更高效地做好政府信息公开工作。</w:t>
      </w:r>
    </w:p>
    <w:p w14:paraId="730776D7">
      <w:pPr>
        <w:widowControl/>
        <w:spacing w:line="560" w:lineRule="exact"/>
        <w:ind w:firstLine="675"/>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14:paraId="58B51678">
      <w:pPr>
        <w:widowControl/>
        <w:spacing w:line="560" w:lineRule="exact"/>
        <w:rPr>
          <w:rFonts w:ascii="仿宋_GB2312" w:hAnsi="宋体" w:eastAsia="仿宋_GB2312" w:cs="宋体"/>
          <w:spacing w:val="8"/>
          <w:kern w:val="0"/>
          <w:sz w:val="32"/>
          <w:szCs w:val="32"/>
        </w:rPr>
      </w:pPr>
      <w:r>
        <w:rPr>
          <w:rFonts w:ascii="宋体" w:hAnsi="宋体" w:cs="宋体"/>
          <w:spacing w:val="8"/>
          <w:kern w:val="0"/>
          <w:sz w:val="32"/>
          <w:szCs w:val="32"/>
        </w:rPr>
        <w:t>　</w:t>
      </w:r>
      <w:r>
        <w:rPr>
          <w:rFonts w:hint="eastAsia" w:ascii="仿宋_GB2312" w:hAnsi="宋体" w:eastAsia="仿宋_GB2312" w:cs="宋体"/>
          <w:spacing w:val="8"/>
          <w:kern w:val="0"/>
          <w:sz w:val="32"/>
          <w:szCs w:val="32"/>
        </w:rPr>
        <w:t xml:space="preserve"> 发出收费通知的件数和总金额以及实际收取的总金额均为0。北京市丰台区人民政府门户网站网址为http://www.bjft.gov.cn，如需了解更多政府信息，请登录查询。</w:t>
      </w:r>
    </w:p>
    <w:p w14:paraId="1DAA9D9A">
      <w:pPr>
        <w:widowControl/>
        <w:spacing w:line="560" w:lineRule="exact"/>
        <w:jc w:val="left"/>
        <w:rPr>
          <w:rFonts w:ascii="仿宋_GB2312" w:hAnsi="宋体" w:eastAsia="仿宋_GB2312" w:cs="宋体"/>
          <w:color w:val="9BC2E6"/>
          <w:spacing w:val="8"/>
          <w:kern w:val="0"/>
          <w:sz w:val="32"/>
          <w:szCs w:val="32"/>
        </w:rPr>
      </w:pPr>
    </w:p>
    <w:p w14:paraId="32A739DF"/>
    <w:p w14:paraId="06548EBA">
      <w:pPr>
        <w:pStyle w:val="2"/>
      </w:pPr>
    </w:p>
    <w:sectPr>
      <w:footerReference r:id="rId3" w:type="default"/>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EB9E0">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57731C">
                          <w:pPr>
                            <w:pStyle w:val="5"/>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14:paraId="4957731C">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BF937"/>
    <w:multiLevelType w:val="singleLevel"/>
    <w:tmpl w:val="F8FBF93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A94"/>
    <w:rsid w:val="000012A1"/>
    <w:rsid w:val="00011DB0"/>
    <w:rsid w:val="000273D2"/>
    <w:rsid w:val="00066EB0"/>
    <w:rsid w:val="000747A5"/>
    <w:rsid w:val="000D0562"/>
    <w:rsid w:val="00104064"/>
    <w:rsid w:val="00112D0A"/>
    <w:rsid w:val="001172DF"/>
    <w:rsid w:val="00155179"/>
    <w:rsid w:val="0017393E"/>
    <w:rsid w:val="001A5A94"/>
    <w:rsid w:val="001E6514"/>
    <w:rsid w:val="001E697F"/>
    <w:rsid w:val="00200FDA"/>
    <w:rsid w:val="002825EB"/>
    <w:rsid w:val="00292C9F"/>
    <w:rsid w:val="002D0D63"/>
    <w:rsid w:val="00300642"/>
    <w:rsid w:val="00301651"/>
    <w:rsid w:val="003B6957"/>
    <w:rsid w:val="003E124B"/>
    <w:rsid w:val="00401AC6"/>
    <w:rsid w:val="00402786"/>
    <w:rsid w:val="00404CF7"/>
    <w:rsid w:val="004B618A"/>
    <w:rsid w:val="004D7833"/>
    <w:rsid w:val="00511828"/>
    <w:rsid w:val="005651BD"/>
    <w:rsid w:val="005A6F82"/>
    <w:rsid w:val="005B7B0E"/>
    <w:rsid w:val="005E7DBF"/>
    <w:rsid w:val="005F23E9"/>
    <w:rsid w:val="00606984"/>
    <w:rsid w:val="00614AEC"/>
    <w:rsid w:val="006515F5"/>
    <w:rsid w:val="00677FCC"/>
    <w:rsid w:val="00684EC9"/>
    <w:rsid w:val="006A2EED"/>
    <w:rsid w:val="00706C00"/>
    <w:rsid w:val="0075777B"/>
    <w:rsid w:val="00765309"/>
    <w:rsid w:val="00772FFE"/>
    <w:rsid w:val="00781220"/>
    <w:rsid w:val="007A0DF0"/>
    <w:rsid w:val="007A52E0"/>
    <w:rsid w:val="007B2277"/>
    <w:rsid w:val="007C0CF3"/>
    <w:rsid w:val="007D2E40"/>
    <w:rsid w:val="007F1767"/>
    <w:rsid w:val="00812720"/>
    <w:rsid w:val="00841A6F"/>
    <w:rsid w:val="008576D1"/>
    <w:rsid w:val="008B7400"/>
    <w:rsid w:val="008F50B2"/>
    <w:rsid w:val="009A6357"/>
    <w:rsid w:val="009C0F13"/>
    <w:rsid w:val="009D13C8"/>
    <w:rsid w:val="009E097B"/>
    <w:rsid w:val="00A141C7"/>
    <w:rsid w:val="00A926FC"/>
    <w:rsid w:val="00AB7268"/>
    <w:rsid w:val="00AC65B1"/>
    <w:rsid w:val="00AD2E48"/>
    <w:rsid w:val="00AD3505"/>
    <w:rsid w:val="00B177AB"/>
    <w:rsid w:val="00B61C9E"/>
    <w:rsid w:val="00B94F94"/>
    <w:rsid w:val="00BF5DFC"/>
    <w:rsid w:val="00C04639"/>
    <w:rsid w:val="00C410F4"/>
    <w:rsid w:val="00C47095"/>
    <w:rsid w:val="00CA732A"/>
    <w:rsid w:val="00CD35AB"/>
    <w:rsid w:val="00CE71D8"/>
    <w:rsid w:val="00D05EED"/>
    <w:rsid w:val="00DE7C13"/>
    <w:rsid w:val="00DF0509"/>
    <w:rsid w:val="00DF350E"/>
    <w:rsid w:val="00E016A5"/>
    <w:rsid w:val="00E0646D"/>
    <w:rsid w:val="00E20683"/>
    <w:rsid w:val="00E30EFB"/>
    <w:rsid w:val="00E43C25"/>
    <w:rsid w:val="00E53728"/>
    <w:rsid w:val="00E64D15"/>
    <w:rsid w:val="00EA4FFE"/>
    <w:rsid w:val="00EB5D90"/>
    <w:rsid w:val="00F0763C"/>
    <w:rsid w:val="00F2677D"/>
    <w:rsid w:val="00F40A9B"/>
    <w:rsid w:val="00FE20C1"/>
    <w:rsid w:val="01024C5E"/>
    <w:rsid w:val="01181F2B"/>
    <w:rsid w:val="01366B8E"/>
    <w:rsid w:val="01524BE9"/>
    <w:rsid w:val="016545EF"/>
    <w:rsid w:val="01E213ED"/>
    <w:rsid w:val="01E441B3"/>
    <w:rsid w:val="01EA04C6"/>
    <w:rsid w:val="02062985"/>
    <w:rsid w:val="02461661"/>
    <w:rsid w:val="024C7DA2"/>
    <w:rsid w:val="025D08EA"/>
    <w:rsid w:val="025D62FA"/>
    <w:rsid w:val="02C866AA"/>
    <w:rsid w:val="02D23AAC"/>
    <w:rsid w:val="02F42236"/>
    <w:rsid w:val="02FF77D4"/>
    <w:rsid w:val="0303148F"/>
    <w:rsid w:val="030533E6"/>
    <w:rsid w:val="031A35E3"/>
    <w:rsid w:val="03221510"/>
    <w:rsid w:val="0322369E"/>
    <w:rsid w:val="03314394"/>
    <w:rsid w:val="033D4806"/>
    <w:rsid w:val="03422C15"/>
    <w:rsid w:val="03684879"/>
    <w:rsid w:val="037A19B4"/>
    <w:rsid w:val="0388459F"/>
    <w:rsid w:val="038D7939"/>
    <w:rsid w:val="038F0793"/>
    <w:rsid w:val="03D1233E"/>
    <w:rsid w:val="03E878B5"/>
    <w:rsid w:val="03EA66D9"/>
    <w:rsid w:val="041B716B"/>
    <w:rsid w:val="0423593D"/>
    <w:rsid w:val="043370E6"/>
    <w:rsid w:val="04750F68"/>
    <w:rsid w:val="047F3BA4"/>
    <w:rsid w:val="048526C6"/>
    <w:rsid w:val="049A7F62"/>
    <w:rsid w:val="049C11CE"/>
    <w:rsid w:val="04A75F3C"/>
    <w:rsid w:val="04AC1509"/>
    <w:rsid w:val="04C044ED"/>
    <w:rsid w:val="04DD7062"/>
    <w:rsid w:val="05AA3873"/>
    <w:rsid w:val="05B6217F"/>
    <w:rsid w:val="05F6309E"/>
    <w:rsid w:val="06013935"/>
    <w:rsid w:val="06133D6A"/>
    <w:rsid w:val="062551D1"/>
    <w:rsid w:val="062C288B"/>
    <w:rsid w:val="063A0EFB"/>
    <w:rsid w:val="063C5CD8"/>
    <w:rsid w:val="06445DF0"/>
    <w:rsid w:val="06474E5E"/>
    <w:rsid w:val="065B3F28"/>
    <w:rsid w:val="06612C81"/>
    <w:rsid w:val="06751C65"/>
    <w:rsid w:val="067D002A"/>
    <w:rsid w:val="069863B2"/>
    <w:rsid w:val="06A411D2"/>
    <w:rsid w:val="06AF196C"/>
    <w:rsid w:val="06F830DB"/>
    <w:rsid w:val="06FF0499"/>
    <w:rsid w:val="070E00DC"/>
    <w:rsid w:val="072320D6"/>
    <w:rsid w:val="07285155"/>
    <w:rsid w:val="075300C6"/>
    <w:rsid w:val="0760768A"/>
    <w:rsid w:val="077C7A64"/>
    <w:rsid w:val="07911CDF"/>
    <w:rsid w:val="07981558"/>
    <w:rsid w:val="07BD326E"/>
    <w:rsid w:val="07CC1F48"/>
    <w:rsid w:val="07F55BA3"/>
    <w:rsid w:val="08083A4F"/>
    <w:rsid w:val="08262993"/>
    <w:rsid w:val="083F7ACB"/>
    <w:rsid w:val="0854354D"/>
    <w:rsid w:val="08923C9B"/>
    <w:rsid w:val="08BE1E05"/>
    <w:rsid w:val="08D17CB4"/>
    <w:rsid w:val="0908556A"/>
    <w:rsid w:val="092C0EFF"/>
    <w:rsid w:val="09336E14"/>
    <w:rsid w:val="09421538"/>
    <w:rsid w:val="09445274"/>
    <w:rsid w:val="09481610"/>
    <w:rsid w:val="094D0C83"/>
    <w:rsid w:val="09513C48"/>
    <w:rsid w:val="096F2474"/>
    <w:rsid w:val="09B92F3E"/>
    <w:rsid w:val="09CC7203"/>
    <w:rsid w:val="09E0294F"/>
    <w:rsid w:val="0A383F3B"/>
    <w:rsid w:val="0A597BD4"/>
    <w:rsid w:val="0A5D6123"/>
    <w:rsid w:val="0AC24501"/>
    <w:rsid w:val="0AC51DE2"/>
    <w:rsid w:val="0ACA5014"/>
    <w:rsid w:val="0AE9220F"/>
    <w:rsid w:val="0AF522E0"/>
    <w:rsid w:val="0B0F0891"/>
    <w:rsid w:val="0B3E7A4E"/>
    <w:rsid w:val="0B72312F"/>
    <w:rsid w:val="0B807D31"/>
    <w:rsid w:val="0B911186"/>
    <w:rsid w:val="0BA051BD"/>
    <w:rsid w:val="0BD532D1"/>
    <w:rsid w:val="0C112A4A"/>
    <w:rsid w:val="0C1D0A69"/>
    <w:rsid w:val="0C4529E2"/>
    <w:rsid w:val="0C5E3656"/>
    <w:rsid w:val="0C955EF7"/>
    <w:rsid w:val="0C956428"/>
    <w:rsid w:val="0C9603EB"/>
    <w:rsid w:val="0C9979F9"/>
    <w:rsid w:val="0CD40672"/>
    <w:rsid w:val="0CF67225"/>
    <w:rsid w:val="0D166756"/>
    <w:rsid w:val="0D5B47F2"/>
    <w:rsid w:val="0D695E22"/>
    <w:rsid w:val="0D8E2F59"/>
    <w:rsid w:val="0DB3214B"/>
    <w:rsid w:val="0DD047EE"/>
    <w:rsid w:val="0DE30BC4"/>
    <w:rsid w:val="0DF92AF7"/>
    <w:rsid w:val="0E180002"/>
    <w:rsid w:val="0E37479E"/>
    <w:rsid w:val="0E442974"/>
    <w:rsid w:val="0E710386"/>
    <w:rsid w:val="0E9F1C2E"/>
    <w:rsid w:val="0EA17CA9"/>
    <w:rsid w:val="0EA4320C"/>
    <w:rsid w:val="0EBD6D77"/>
    <w:rsid w:val="0EC46294"/>
    <w:rsid w:val="0EC46D34"/>
    <w:rsid w:val="0EC963B8"/>
    <w:rsid w:val="0EE16CF0"/>
    <w:rsid w:val="0F512209"/>
    <w:rsid w:val="0F94675C"/>
    <w:rsid w:val="0F967F09"/>
    <w:rsid w:val="0F994850"/>
    <w:rsid w:val="0F9A108C"/>
    <w:rsid w:val="0FB441B8"/>
    <w:rsid w:val="0FC7200C"/>
    <w:rsid w:val="0FD57B8E"/>
    <w:rsid w:val="0FDB75BA"/>
    <w:rsid w:val="0FEF3CDB"/>
    <w:rsid w:val="0FF82104"/>
    <w:rsid w:val="0FFE2C29"/>
    <w:rsid w:val="10037B61"/>
    <w:rsid w:val="10434F54"/>
    <w:rsid w:val="105F76BC"/>
    <w:rsid w:val="107A1D5F"/>
    <w:rsid w:val="108372C0"/>
    <w:rsid w:val="109F046C"/>
    <w:rsid w:val="10D31465"/>
    <w:rsid w:val="11313069"/>
    <w:rsid w:val="114435E2"/>
    <w:rsid w:val="114747AB"/>
    <w:rsid w:val="116649C6"/>
    <w:rsid w:val="11772CCC"/>
    <w:rsid w:val="11820A10"/>
    <w:rsid w:val="11832EA3"/>
    <w:rsid w:val="11A46331"/>
    <w:rsid w:val="11AB615C"/>
    <w:rsid w:val="11B10C99"/>
    <w:rsid w:val="11C24E05"/>
    <w:rsid w:val="12094DF1"/>
    <w:rsid w:val="123665EF"/>
    <w:rsid w:val="12641E32"/>
    <w:rsid w:val="128F31D7"/>
    <w:rsid w:val="129E186F"/>
    <w:rsid w:val="12AD6A81"/>
    <w:rsid w:val="12B75102"/>
    <w:rsid w:val="12C30B76"/>
    <w:rsid w:val="12CC1FF0"/>
    <w:rsid w:val="12D83F7A"/>
    <w:rsid w:val="12E40115"/>
    <w:rsid w:val="12F97B15"/>
    <w:rsid w:val="13802C93"/>
    <w:rsid w:val="1383016D"/>
    <w:rsid w:val="139251A1"/>
    <w:rsid w:val="139C7420"/>
    <w:rsid w:val="13C00650"/>
    <w:rsid w:val="13C963BA"/>
    <w:rsid w:val="14561E6B"/>
    <w:rsid w:val="14844697"/>
    <w:rsid w:val="148834C8"/>
    <w:rsid w:val="14C70CAF"/>
    <w:rsid w:val="14CC6858"/>
    <w:rsid w:val="14E07476"/>
    <w:rsid w:val="14E8390F"/>
    <w:rsid w:val="150E09DE"/>
    <w:rsid w:val="150F7D86"/>
    <w:rsid w:val="15236B30"/>
    <w:rsid w:val="152440FA"/>
    <w:rsid w:val="152A086D"/>
    <w:rsid w:val="15391459"/>
    <w:rsid w:val="153C2212"/>
    <w:rsid w:val="156704C2"/>
    <w:rsid w:val="15733008"/>
    <w:rsid w:val="15795381"/>
    <w:rsid w:val="159E382E"/>
    <w:rsid w:val="15B605E5"/>
    <w:rsid w:val="15B669C5"/>
    <w:rsid w:val="15BA56BB"/>
    <w:rsid w:val="15E74F16"/>
    <w:rsid w:val="161425DD"/>
    <w:rsid w:val="162172E9"/>
    <w:rsid w:val="16455B0E"/>
    <w:rsid w:val="164F1B23"/>
    <w:rsid w:val="16D50BFA"/>
    <w:rsid w:val="16E35A06"/>
    <w:rsid w:val="16EC394B"/>
    <w:rsid w:val="170766BD"/>
    <w:rsid w:val="17285F10"/>
    <w:rsid w:val="174C1C80"/>
    <w:rsid w:val="17607783"/>
    <w:rsid w:val="17892528"/>
    <w:rsid w:val="179A7FA7"/>
    <w:rsid w:val="17AE592F"/>
    <w:rsid w:val="17CC45F4"/>
    <w:rsid w:val="17CE1C9F"/>
    <w:rsid w:val="17F02769"/>
    <w:rsid w:val="17F8210E"/>
    <w:rsid w:val="180F77D0"/>
    <w:rsid w:val="18283A3E"/>
    <w:rsid w:val="182A6528"/>
    <w:rsid w:val="18857DB4"/>
    <w:rsid w:val="189B688E"/>
    <w:rsid w:val="18A161CE"/>
    <w:rsid w:val="18A82029"/>
    <w:rsid w:val="18A836C3"/>
    <w:rsid w:val="18A96803"/>
    <w:rsid w:val="18E162F3"/>
    <w:rsid w:val="192B1AA8"/>
    <w:rsid w:val="19365DD5"/>
    <w:rsid w:val="196E3561"/>
    <w:rsid w:val="196F3B6C"/>
    <w:rsid w:val="19773918"/>
    <w:rsid w:val="19B054E9"/>
    <w:rsid w:val="19FB3718"/>
    <w:rsid w:val="1A081A56"/>
    <w:rsid w:val="1A0A6DE3"/>
    <w:rsid w:val="1A0F2BB8"/>
    <w:rsid w:val="1A183B42"/>
    <w:rsid w:val="1A4465D6"/>
    <w:rsid w:val="1A760C7C"/>
    <w:rsid w:val="1AA36422"/>
    <w:rsid w:val="1AB05BF0"/>
    <w:rsid w:val="1AC8125A"/>
    <w:rsid w:val="1B5A6631"/>
    <w:rsid w:val="1B691C1D"/>
    <w:rsid w:val="1B9A7B68"/>
    <w:rsid w:val="1BA30108"/>
    <w:rsid w:val="1BAD4864"/>
    <w:rsid w:val="1BB82990"/>
    <w:rsid w:val="1BF23642"/>
    <w:rsid w:val="1C0B2D23"/>
    <w:rsid w:val="1C104684"/>
    <w:rsid w:val="1C1459E7"/>
    <w:rsid w:val="1C206606"/>
    <w:rsid w:val="1C6A4232"/>
    <w:rsid w:val="1C6B58E9"/>
    <w:rsid w:val="1C9E2FFA"/>
    <w:rsid w:val="1CAB5C3E"/>
    <w:rsid w:val="1CC475C4"/>
    <w:rsid w:val="1CC8065C"/>
    <w:rsid w:val="1CDE0D4A"/>
    <w:rsid w:val="1CE040F1"/>
    <w:rsid w:val="1CE340D6"/>
    <w:rsid w:val="1D2B4514"/>
    <w:rsid w:val="1D313E0F"/>
    <w:rsid w:val="1D3B57C5"/>
    <w:rsid w:val="1D3E7EDB"/>
    <w:rsid w:val="1D6C60EF"/>
    <w:rsid w:val="1D6F50CB"/>
    <w:rsid w:val="1DC0536A"/>
    <w:rsid w:val="1DCD1D3B"/>
    <w:rsid w:val="1DDB1C54"/>
    <w:rsid w:val="1DEB795F"/>
    <w:rsid w:val="1E0E68E2"/>
    <w:rsid w:val="1E345064"/>
    <w:rsid w:val="1E3E0E12"/>
    <w:rsid w:val="1E647D29"/>
    <w:rsid w:val="1EB11350"/>
    <w:rsid w:val="1EB265E2"/>
    <w:rsid w:val="1ECB0494"/>
    <w:rsid w:val="1EDB3E46"/>
    <w:rsid w:val="1EDF3A88"/>
    <w:rsid w:val="1EF3753F"/>
    <w:rsid w:val="1F2674DD"/>
    <w:rsid w:val="1F4229FE"/>
    <w:rsid w:val="1F641941"/>
    <w:rsid w:val="1FD86026"/>
    <w:rsid w:val="1FE67C92"/>
    <w:rsid w:val="201D60D1"/>
    <w:rsid w:val="204A7C50"/>
    <w:rsid w:val="205E6C44"/>
    <w:rsid w:val="20E8474E"/>
    <w:rsid w:val="20F37D45"/>
    <w:rsid w:val="214D5A39"/>
    <w:rsid w:val="21582DD0"/>
    <w:rsid w:val="21B27C51"/>
    <w:rsid w:val="21BD26E1"/>
    <w:rsid w:val="21F27A6C"/>
    <w:rsid w:val="220E7774"/>
    <w:rsid w:val="221B3657"/>
    <w:rsid w:val="228D0184"/>
    <w:rsid w:val="22C90C3A"/>
    <w:rsid w:val="22CA5243"/>
    <w:rsid w:val="22CC0EDD"/>
    <w:rsid w:val="22D56B3F"/>
    <w:rsid w:val="22DE4153"/>
    <w:rsid w:val="22E109A8"/>
    <w:rsid w:val="230607DA"/>
    <w:rsid w:val="23301305"/>
    <w:rsid w:val="23380B94"/>
    <w:rsid w:val="233B0984"/>
    <w:rsid w:val="23664EB1"/>
    <w:rsid w:val="236C1905"/>
    <w:rsid w:val="23935F59"/>
    <w:rsid w:val="2393640A"/>
    <w:rsid w:val="239845EC"/>
    <w:rsid w:val="23B015E8"/>
    <w:rsid w:val="23BC227A"/>
    <w:rsid w:val="23C9513D"/>
    <w:rsid w:val="23CF2E9A"/>
    <w:rsid w:val="24402998"/>
    <w:rsid w:val="245D6162"/>
    <w:rsid w:val="24601777"/>
    <w:rsid w:val="24B241FF"/>
    <w:rsid w:val="24B659F9"/>
    <w:rsid w:val="24C44CCF"/>
    <w:rsid w:val="24CA5951"/>
    <w:rsid w:val="24CE2E22"/>
    <w:rsid w:val="24D544B8"/>
    <w:rsid w:val="24E06568"/>
    <w:rsid w:val="24E4634E"/>
    <w:rsid w:val="24E856DA"/>
    <w:rsid w:val="251B5C77"/>
    <w:rsid w:val="251E26F5"/>
    <w:rsid w:val="254602D7"/>
    <w:rsid w:val="2548214C"/>
    <w:rsid w:val="254D3FF4"/>
    <w:rsid w:val="255F76BE"/>
    <w:rsid w:val="25667013"/>
    <w:rsid w:val="257A257D"/>
    <w:rsid w:val="257E089B"/>
    <w:rsid w:val="258340A3"/>
    <w:rsid w:val="261F20D3"/>
    <w:rsid w:val="262A1DCF"/>
    <w:rsid w:val="2645525F"/>
    <w:rsid w:val="26487972"/>
    <w:rsid w:val="26492544"/>
    <w:rsid w:val="264B5A0C"/>
    <w:rsid w:val="26540949"/>
    <w:rsid w:val="265D7981"/>
    <w:rsid w:val="268B700B"/>
    <w:rsid w:val="26AC7261"/>
    <w:rsid w:val="26BF6700"/>
    <w:rsid w:val="26D344F0"/>
    <w:rsid w:val="26E440AC"/>
    <w:rsid w:val="2702260B"/>
    <w:rsid w:val="27130DF5"/>
    <w:rsid w:val="2718757E"/>
    <w:rsid w:val="272470BD"/>
    <w:rsid w:val="273D2FFF"/>
    <w:rsid w:val="27561C28"/>
    <w:rsid w:val="276E24E5"/>
    <w:rsid w:val="279623CB"/>
    <w:rsid w:val="279C7D24"/>
    <w:rsid w:val="27BA644F"/>
    <w:rsid w:val="283611FC"/>
    <w:rsid w:val="28375A81"/>
    <w:rsid w:val="286E12C5"/>
    <w:rsid w:val="287059A7"/>
    <w:rsid w:val="2890602C"/>
    <w:rsid w:val="28AC5278"/>
    <w:rsid w:val="28B83A60"/>
    <w:rsid w:val="28C303FB"/>
    <w:rsid w:val="28C452FB"/>
    <w:rsid w:val="28DD51A9"/>
    <w:rsid w:val="28EA0C0D"/>
    <w:rsid w:val="291E5725"/>
    <w:rsid w:val="294C7FD4"/>
    <w:rsid w:val="297E27D3"/>
    <w:rsid w:val="29C2739A"/>
    <w:rsid w:val="29EE402B"/>
    <w:rsid w:val="2A6B0D03"/>
    <w:rsid w:val="2A703876"/>
    <w:rsid w:val="2A7A2D8A"/>
    <w:rsid w:val="2A977A24"/>
    <w:rsid w:val="2AA31CA9"/>
    <w:rsid w:val="2ABA3E53"/>
    <w:rsid w:val="2ACB6F17"/>
    <w:rsid w:val="2AD210FF"/>
    <w:rsid w:val="2AE376DB"/>
    <w:rsid w:val="2AF335C7"/>
    <w:rsid w:val="2B107819"/>
    <w:rsid w:val="2B213916"/>
    <w:rsid w:val="2B272B2E"/>
    <w:rsid w:val="2B3118BA"/>
    <w:rsid w:val="2B583756"/>
    <w:rsid w:val="2B5A4563"/>
    <w:rsid w:val="2B645968"/>
    <w:rsid w:val="2B775E83"/>
    <w:rsid w:val="2B82787E"/>
    <w:rsid w:val="2BA31D3D"/>
    <w:rsid w:val="2BB03AC4"/>
    <w:rsid w:val="2BB44E8F"/>
    <w:rsid w:val="2BBA63DD"/>
    <w:rsid w:val="2BC67194"/>
    <w:rsid w:val="2BCB4E3D"/>
    <w:rsid w:val="2BD52EFF"/>
    <w:rsid w:val="2BD65185"/>
    <w:rsid w:val="2BDB3D35"/>
    <w:rsid w:val="2BE73382"/>
    <w:rsid w:val="2BF46B54"/>
    <w:rsid w:val="2C0D2657"/>
    <w:rsid w:val="2C191743"/>
    <w:rsid w:val="2C19595D"/>
    <w:rsid w:val="2C382C96"/>
    <w:rsid w:val="2C5F0D4F"/>
    <w:rsid w:val="2C6C7B97"/>
    <w:rsid w:val="2CBA3D20"/>
    <w:rsid w:val="2CC262EE"/>
    <w:rsid w:val="2CE90746"/>
    <w:rsid w:val="2CF447C3"/>
    <w:rsid w:val="2D0236E6"/>
    <w:rsid w:val="2D1A74B0"/>
    <w:rsid w:val="2D291158"/>
    <w:rsid w:val="2D431564"/>
    <w:rsid w:val="2D9042BC"/>
    <w:rsid w:val="2DA521C9"/>
    <w:rsid w:val="2DB324D3"/>
    <w:rsid w:val="2DBC44D3"/>
    <w:rsid w:val="2DC078F2"/>
    <w:rsid w:val="2DCD3D0C"/>
    <w:rsid w:val="2DD757AD"/>
    <w:rsid w:val="2E0619FB"/>
    <w:rsid w:val="2E4B5682"/>
    <w:rsid w:val="2E636D50"/>
    <w:rsid w:val="2E800533"/>
    <w:rsid w:val="2E8F6B24"/>
    <w:rsid w:val="2EA43838"/>
    <w:rsid w:val="2EA61254"/>
    <w:rsid w:val="2EAC6E41"/>
    <w:rsid w:val="2EB4554E"/>
    <w:rsid w:val="2F146C98"/>
    <w:rsid w:val="2F3E6E25"/>
    <w:rsid w:val="2F5944C7"/>
    <w:rsid w:val="2F7C0307"/>
    <w:rsid w:val="2F9E0A5F"/>
    <w:rsid w:val="2F9F5572"/>
    <w:rsid w:val="2FA30D75"/>
    <w:rsid w:val="2FA31CC4"/>
    <w:rsid w:val="2FA803BF"/>
    <w:rsid w:val="2FC64A90"/>
    <w:rsid w:val="2FCD1758"/>
    <w:rsid w:val="2FFC1C10"/>
    <w:rsid w:val="2FFD2C96"/>
    <w:rsid w:val="300461B3"/>
    <w:rsid w:val="3011373F"/>
    <w:rsid w:val="301D22E9"/>
    <w:rsid w:val="303D0C92"/>
    <w:rsid w:val="304F4AEE"/>
    <w:rsid w:val="305117BF"/>
    <w:rsid w:val="30705732"/>
    <w:rsid w:val="308909ED"/>
    <w:rsid w:val="309C3DBE"/>
    <w:rsid w:val="30C06DDE"/>
    <w:rsid w:val="30C86A40"/>
    <w:rsid w:val="30D75B9D"/>
    <w:rsid w:val="316F27E2"/>
    <w:rsid w:val="318453A5"/>
    <w:rsid w:val="3198354E"/>
    <w:rsid w:val="319B62CD"/>
    <w:rsid w:val="319F1F2B"/>
    <w:rsid w:val="31A31CEB"/>
    <w:rsid w:val="31A62393"/>
    <w:rsid w:val="31B82AB6"/>
    <w:rsid w:val="31BB7753"/>
    <w:rsid w:val="31C7157C"/>
    <w:rsid w:val="31CB30B8"/>
    <w:rsid w:val="31D049FC"/>
    <w:rsid w:val="321A3C25"/>
    <w:rsid w:val="323B4361"/>
    <w:rsid w:val="32485717"/>
    <w:rsid w:val="324E36A0"/>
    <w:rsid w:val="32543262"/>
    <w:rsid w:val="325B4FBD"/>
    <w:rsid w:val="329C1A46"/>
    <w:rsid w:val="32A00632"/>
    <w:rsid w:val="33043829"/>
    <w:rsid w:val="334A73F4"/>
    <w:rsid w:val="33612CCF"/>
    <w:rsid w:val="33662114"/>
    <w:rsid w:val="336A29A3"/>
    <w:rsid w:val="337513E4"/>
    <w:rsid w:val="33984F84"/>
    <w:rsid w:val="33A8184B"/>
    <w:rsid w:val="33D15E45"/>
    <w:rsid w:val="33DB79FA"/>
    <w:rsid w:val="33E04D04"/>
    <w:rsid w:val="33FE556F"/>
    <w:rsid w:val="340B0DD2"/>
    <w:rsid w:val="346D11B1"/>
    <w:rsid w:val="34776EB6"/>
    <w:rsid w:val="34916277"/>
    <w:rsid w:val="34AB04D7"/>
    <w:rsid w:val="34C35925"/>
    <w:rsid w:val="34EA2756"/>
    <w:rsid w:val="34EB7BB5"/>
    <w:rsid w:val="34FA4865"/>
    <w:rsid w:val="34FC69DC"/>
    <w:rsid w:val="35104011"/>
    <w:rsid w:val="351275A9"/>
    <w:rsid w:val="35B819D7"/>
    <w:rsid w:val="35C37A9B"/>
    <w:rsid w:val="35CE0311"/>
    <w:rsid w:val="35E0114C"/>
    <w:rsid w:val="36000BCC"/>
    <w:rsid w:val="36021149"/>
    <w:rsid w:val="3612276A"/>
    <w:rsid w:val="362F770F"/>
    <w:rsid w:val="36353E07"/>
    <w:rsid w:val="36466C9E"/>
    <w:rsid w:val="36513010"/>
    <w:rsid w:val="366003FE"/>
    <w:rsid w:val="36842FBD"/>
    <w:rsid w:val="36891D72"/>
    <w:rsid w:val="36BB45B3"/>
    <w:rsid w:val="36E55A91"/>
    <w:rsid w:val="37560059"/>
    <w:rsid w:val="37A12F3C"/>
    <w:rsid w:val="37B46434"/>
    <w:rsid w:val="37C32110"/>
    <w:rsid w:val="37D931D0"/>
    <w:rsid w:val="38186D98"/>
    <w:rsid w:val="381F3408"/>
    <w:rsid w:val="38224764"/>
    <w:rsid w:val="388937B5"/>
    <w:rsid w:val="38E818E2"/>
    <w:rsid w:val="38E81C33"/>
    <w:rsid w:val="3927061C"/>
    <w:rsid w:val="39307C4A"/>
    <w:rsid w:val="39437F8C"/>
    <w:rsid w:val="39516EBB"/>
    <w:rsid w:val="39545A91"/>
    <w:rsid w:val="39760783"/>
    <w:rsid w:val="39777540"/>
    <w:rsid w:val="39AD09A5"/>
    <w:rsid w:val="39F131A1"/>
    <w:rsid w:val="3A262A95"/>
    <w:rsid w:val="3A3363D4"/>
    <w:rsid w:val="3A4B1554"/>
    <w:rsid w:val="3A4B4712"/>
    <w:rsid w:val="3A4E4F94"/>
    <w:rsid w:val="3A744884"/>
    <w:rsid w:val="3A8C22E1"/>
    <w:rsid w:val="3A8D637F"/>
    <w:rsid w:val="3AA7230A"/>
    <w:rsid w:val="3AE706F1"/>
    <w:rsid w:val="3AFA7A75"/>
    <w:rsid w:val="3B0169A8"/>
    <w:rsid w:val="3B075CB7"/>
    <w:rsid w:val="3B300925"/>
    <w:rsid w:val="3B3621CC"/>
    <w:rsid w:val="3B384412"/>
    <w:rsid w:val="3B5B5C33"/>
    <w:rsid w:val="3B71062B"/>
    <w:rsid w:val="3B8D75E9"/>
    <w:rsid w:val="3B9A5C27"/>
    <w:rsid w:val="3BA072FA"/>
    <w:rsid w:val="3BA8374A"/>
    <w:rsid w:val="3BC3743C"/>
    <w:rsid w:val="3BC5229E"/>
    <w:rsid w:val="3BC87D11"/>
    <w:rsid w:val="3BD1049B"/>
    <w:rsid w:val="3BD316A1"/>
    <w:rsid w:val="3BD769C1"/>
    <w:rsid w:val="3BDE7673"/>
    <w:rsid w:val="3C02489C"/>
    <w:rsid w:val="3C1C1B45"/>
    <w:rsid w:val="3C24696B"/>
    <w:rsid w:val="3C30688D"/>
    <w:rsid w:val="3C3BE27C"/>
    <w:rsid w:val="3C5A3E2A"/>
    <w:rsid w:val="3C5B64A0"/>
    <w:rsid w:val="3C6C341F"/>
    <w:rsid w:val="3C7431A6"/>
    <w:rsid w:val="3CB90C64"/>
    <w:rsid w:val="3CD2258E"/>
    <w:rsid w:val="3D0A6452"/>
    <w:rsid w:val="3D1F57A4"/>
    <w:rsid w:val="3D3A022D"/>
    <w:rsid w:val="3D421C5D"/>
    <w:rsid w:val="3D9057C9"/>
    <w:rsid w:val="3D9870A9"/>
    <w:rsid w:val="3DA5525F"/>
    <w:rsid w:val="3DD57943"/>
    <w:rsid w:val="3DD76887"/>
    <w:rsid w:val="3E39541E"/>
    <w:rsid w:val="3E9D34F1"/>
    <w:rsid w:val="3E9F6905"/>
    <w:rsid w:val="3EEA597D"/>
    <w:rsid w:val="3F033331"/>
    <w:rsid w:val="3F231A86"/>
    <w:rsid w:val="3F2B68E2"/>
    <w:rsid w:val="3F310435"/>
    <w:rsid w:val="3F8033CF"/>
    <w:rsid w:val="3F947527"/>
    <w:rsid w:val="3F965A65"/>
    <w:rsid w:val="3FA550D6"/>
    <w:rsid w:val="400608D6"/>
    <w:rsid w:val="400E142D"/>
    <w:rsid w:val="40116A90"/>
    <w:rsid w:val="4021794E"/>
    <w:rsid w:val="40290D2C"/>
    <w:rsid w:val="403C52E0"/>
    <w:rsid w:val="404A1734"/>
    <w:rsid w:val="40573101"/>
    <w:rsid w:val="40755218"/>
    <w:rsid w:val="407C0341"/>
    <w:rsid w:val="4080169F"/>
    <w:rsid w:val="408A4F8E"/>
    <w:rsid w:val="40943098"/>
    <w:rsid w:val="409F70CB"/>
    <w:rsid w:val="40D92573"/>
    <w:rsid w:val="40E25D6B"/>
    <w:rsid w:val="41066195"/>
    <w:rsid w:val="411721BA"/>
    <w:rsid w:val="412C23C3"/>
    <w:rsid w:val="413D39BB"/>
    <w:rsid w:val="4150491F"/>
    <w:rsid w:val="415F74D7"/>
    <w:rsid w:val="417A3E25"/>
    <w:rsid w:val="418470A2"/>
    <w:rsid w:val="41877AC8"/>
    <w:rsid w:val="418A044E"/>
    <w:rsid w:val="418A2E54"/>
    <w:rsid w:val="41C71418"/>
    <w:rsid w:val="41E35E35"/>
    <w:rsid w:val="41EE7B22"/>
    <w:rsid w:val="41F82CCE"/>
    <w:rsid w:val="41FC61BA"/>
    <w:rsid w:val="41FD0DEE"/>
    <w:rsid w:val="42134454"/>
    <w:rsid w:val="422D1AA7"/>
    <w:rsid w:val="42402C58"/>
    <w:rsid w:val="42667667"/>
    <w:rsid w:val="426E6C91"/>
    <w:rsid w:val="42B67487"/>
    <w:rsid w:val="43123D14"/>
    <w:rsid w:val="43287973"/>
    <w:rsid w:val="4352199C"/>
    <w:rsid w:val="43AA72DE"/>
    <w:rsid w:val="43B223B5"/>
    <w:rsid w:val="43B9644B"/>
    <w:rsid w:val="43C42F16"/>
    <w:rsid w:val="43DA4D57"/>
    <w:rsid w:val="4404399A"/>
    <w:rsid w:val="44177AD4"/>
    <w:rsid w:val="441F5FB7"/>
    <w:rsid w:val="44291641"/>
    <w:rsid w:val="4475546C"/>
    <w:rsid w:val="447749DA"/>
    <w:rsid w:val="448E37E2"/>
    <w:rsid w:val="44AD4E8B"/>
    <w:rsid w:val="44E54D34"/>
    <w:rsid w:val="44F04B29"/>
    <w:rsid w:val="44FD79E6"/>
    <w:rsid w:val="450948E0"/>
    <w:rsid w:val="455D2BE2"/>
    <w:rsid w:val="457153C0"/>
    <w:rsid w:val="457811AB"/>
    <w:rsid w:val="45835A1A"/>
    <w:rsid w:val="45EB4226"/>
    <w:rsid w:val="46057AC7"/>
    <w:rsid w:val="461834E1"/>
    <w:rsid w:val="461F7943"/>
    <w:rsid w:val="464155AD"/>
    <w:rsid w:val="46493E2A"/>
    <w:rsid w:val="464C4010"/>
    <w:rsid w:val="465205F2"/>
    <w:rsid w:val="466C2CDF"/>
    <w:rsid w:val="4678243E"/>
    <w:rsid w:val="46EE2002"/>
    <w:rsid w:val="47214283"/>
    <w:rsid w:val="47825C54"/>
    <w:rsid w:val="479008B9"/>
    <w:rsid w:val="479F0531"/>
    <w:rsid w:val="47B8243C"/>
    <w:rsid w:val="47B866BF"/>
    <w:rsid w:val="47D10098"/>
    <w:rsid w:val="47EE3187"/>
    <w:rsid w:val="480175AC"/>
    <w:rsid w:val="480F572D"/>
    <w:rsid w:val="481C1845"/>
    <w:rsid w:val="482C3B39"/>
    <w:rsid w:val="48721242"/>
    <w:rsid w:val="489700AF"/>
    <w:rsid w:val="489F11FF"/>
    <w:rsid w:val="48B21F78"/>
    <w:rsid w:val="48D55FE4"/>
    <w:rsid w:val="48E22EEA"/>
    <w:rsid w:val="48E51E42"/>
    <w:rsid w:val="490A2787"/>
    <w:rsid w:val="492243C9"/>
    <w:rsid w:val="493B2CE3"/>
    <w:rsid w:val="493C33AA"/>
    <w:rsid w:val="49534A4D"/>
    <w:rsid w:val="49830ADF"/>
    <w:rsid w:val="49A1568B"/>
    <w:rsid w:val="49AA3E80"/>
    <w:rsid w:val="49F0277C"/>
    <w:rsid w:val="4A1367A8"/>
    <w:rsid w:val="4A267C3B"/>
    <w:rsid w:val="4ABD3750"/>
    <w:rsid w:val="4ABF00DD"/>
    <w:rsid w:val="4AF74937"/>
    <w:rsid w:val="4AFA3C79"/>
    <w:rsid w:val="4B06497C"/>
    <w:rsid w:val="4B3B5746"/>
    <w:rsid w:val="4B4E2517"/>
    <w:rsid w:val="4B62628D"/>
    <w:rsid w:val="4B6B5CC9"/>
    <w:rsid w:val="4BAD4FB9"/>
    <w:rsid w:val="4BB36F27"/>
    <w:rsid w:val="4C017AF7"/>
    <w:rsid w:val="4C2F3E07"/>
    <w:rsid w:val="4C4952E8"/>
    <w:rsid w:val="4C5833C8"/>
    <w:rsid w:val="4C7913E7"/>
    <w:rsid w:val="4C8008ED"/>
    <w:rsid w:val="4C9A58D2"/>
    <w:rsid w:val="4CA4159A"/>
    <w:rsid w:val="4CD37A03"/>
    <w:rsid w:val="4CDC35D8"/>
    <w:rsid w:val="4CDF076C"/>
    <w:rsid w:val="4CE610D9"/>
    <w:rsid w:val="4CFF2642"/>
    <w:rsid w:val="4D1475DE"/>
    <w:rsid w:val="4D362162"/>
    <w:rsid w:val="4D443298"/>
    <w:rsid w:val="4D4A633E"/>
    <w:rsid w:val="4D7F49A0"/>
    <w:rsid w:val="4D8B67DF"/>
    <w:rsid w:val="4DE855C5"/>
    <w:rsid w:val="4DE9583D"/>
    <w:rsid w:val="4DFD4453"/>
    <w:rsid w:val="4E060F6A"/>
    <w:rsid w:val="4E3E7855"/>
    <w:rsid w:val="4E70509D"/>
    <w:rsid w:val="4E7945F2"/>
    <w:rsid w:val="4EE32F67"/>
    <w:rsid w:val="4EEA4072"/>
    <w:rsid w:val="4F2E26C1"/>
    <w:rsid w:val="4F3E4459"/>
    <w:rsid w:val="4F3F1F7C"/>
    <w:rsid w:val="4F401E13"/>
    <w:rsid w:val="4F45525D"/>
    <w:rsid w:val="4F67188D"/>
    <w:rsid w:val="4F6F053D"/>
    <w:rsid w:val="4F873A4D"/>
    <w:rsid w:val="4FBB7A52"/>
    <w:rsid w:val="4FD341C6"/>
    <w:rsid w:val="4FFD3B38"/>
    <w:rsid w:val="501F055F"/>
    <w:rsid w:val="505629B2"/>
    <w:rsid w:val="5074610D"/>
    <w:rsid w:val="507C6E8D"/>
    <w:rsid w:val="50905DCE"/>
    <w:rsid w:val="50D2340F"/>
    <w:rsid w:val="50D352C4"/>
    <w:rsid w:val="50E01A69"/>
    <w:rsid w:val="50F11EF6"/>
    <w:rsid w:val="50FA5A07"/>
    <w:rsid w:val="51125E3F"/>
    <w:rsid w:val="511C774F"/>
    <w:rsid w:val="511E5A68"/>
    <w:rsid w:val="512D733B"/>
    <w:rsid w:val="513C6435"/>
    <w:rsid w:val="51763BB6"/>
    <w:rsid w:val="51771DD7"/>
    <w:rsid w:val="51A57066"/>
    <w:rsid w:val="51AC457F"/>
    <w:rsid w:val="51F05D4C"/>
    <w:rsid w:val="51FA187B"/>
    <w:rsid w:val="52120799"/>
    <w:rsid w:val="52150417"/>
    <w:rsid w:val="524329E0"/>
    <w:rsid w:val="52613404"/>
    <w:rsid w:val="52704373"/>
    <w:rsid w:val="52804A77"/>
    <w:rsid w:val="52AF7381"/>
    <w:rsid w:val="52E92630"/>
    <w:rsid w:val="52EB7C59"/>
    <w:rsid w:val="52F63ACD"/>
    <w:rsid w:val="530D5634"/>
    <w:rsid w:val="536E3600"/>
    <w:rsid w:val="5376289E"/>
    <w:rsid w:val="545102EB"/>
    <w:rsid w:val="549E699D"/>
    <w:rsid w:val="549F79B4"/>
    <w:rsid w:val="54A43DAC"/>
    <w:rsid w:val="54A93969"/>
    <w:rsid w:val="54B7345B"/>
    <w:rsid w:val="54D31232"/>
    <w:rsid w:val="54E26096"/>
    <w:rsid w:val="54F94187"/>
    <w:rsid w:val="55180C1B"/>
    <w:rsid w:val="55185C02"/>
    <w:rsid w:val="551D0A8D"/>
    <w:rsid w:val="55243E66"/>
    <w:rsid w:val="553B487B"/>
    <w:rsid w:val="555047D9"/>
    <w:rsid w:val="55621231"/>
    <w:rsid w:val="558C60A5"/>
    <w:rsid w:val="558F6213"/>
    <w:rsid w:val="55A95DCA"/>
    <w:rsid w:val="55CB6FC1"/>
    <w:rsid w:val="560D67B4"/>
    <w:rsid w:val="56166A80"/>
    <w:rsid w:val="561C3344"/>
    <w:rsid w:val="56505721"/>
    <w:rsid w:val="569773A4"/>
    <w:rsid w:val="569941F7"/>
    <w:rsid w:val="569E235D"/>
    <w:rsid w:val="56B25003"/>
    <w:rsid w:val="56FB3030"/>
    <w:rsid w:val="57240DBE"/>
    <w:rsid w:val="575C666A"/>
    <w:rsid w:val="575E798D"/>
    <w:rsid w:val="576815BF"/>
    <w:rsid w:val="57AD71CA"/>
    <w:rsid w:val="57BA71BC"/>
    <w:rsid w:val="581861D9"/>
    <w:rsid w:val="581A7DB3"/>
    <w:rsid w:val="58200186"/>
    <w:rsid w:val="582F4CEA"/>
    <w:rsid w:val="585E62D4"/>
    <w:rsid w:val="58A91B8A"/>
    <w:rsid w:val="58FE4A67"/>
    <w:rsid w:val="5955730A"/>
    <w:rsid w:val="59B8257B"/>
    <w:rsid w:val="5A224935"/>
    <w:rsid w:val="5A263E16"/>
    <w:rsid w:val="5A364EED"/>
    <w:rsid w:val="5A5132C6"/>
    <w:rsid w:val="5A55785F"/>
    <w:rsid w:val="5A5C287C"/>
    <w:rsid w:val="5A6B7ADA"/>
    <w:rsid w:val="5A896C61"/>
    <w:rsid w:val="5AB52C1E"/>
    <w:rsid w:val="5AC61385"/>
    <w:rsid w:val="5ACD1277"/>
    <w:rsid w:val="5ADA6488"/>
    <w:rsid w:val="5ADE7AFD"/>
    <w:rsid w:val="5AE85370"/>
    <w:rsid w:val="5B01367D"/>
    <w:rsid w:val="5B027884"/>
    <w:rsid w:val="5B034000"/>
    <w:rsid w:val="5B1F237D"/>
    <w:rsid w:val="5B23348D"/>
    <w:rsid w:val="5B2D3BCC"/>
    <w:rsid w:val="5B345138"/>
    <w:rsid w:val="5B4F397C"/>
    <w:rsid w:val="5B6653C3"/>
    <w:rsid w:val="5B6D16CA"/>
    <w:rsid w:val="5BE61C8E"/>
    <w:rsid w:val="5BFF6736"/>
    <w:rsid w:val="5C0159D2"/>
    <w:rsid w:val="5C417930"/>
    <w:rsid w:val="5C460AC8"/>
    <w:rsid w:val="5C982AB4"/>
    <w:rsid w:val="5C9A724E"/>
    <w:rsid w:val="5CA73F1A"/>
    <w:rsid w:val="5CCE1142"/>
    <w:rsid w:val="5CD30456"/>
    <w:rsid w:val="5CF96E7C"/>
    <w:rsid w:val="5CFC1A65"/>
    <w:rsid w:val="5D0E5276"/>
    <w:rsid w:val="5D3957C1"/>
    <w:rsid w:val="5D6B044C"/>
    <w:rsid w:val="5D7A5AE8"/>
    <w:rsid w:val="5D8411F4"/>
    <w:rsid w:val="5D9E02CE"/>
    <w:rsid w:val="5DB448AD"/>
    <w:rsid w:val="5DBB1FF9"/>
    <w:rsid w:val="5DC56506"/>
    <w:rsid w:val="5DDB01B6"/>
    <w:rsid w:val="5DE000ED"/>
    <w:rsid w:val="5E02083E"/>
    <w:rsid w:val="5E0917E3"/>
    <w:rsid w:val="5E3B27E9"/>
    <w:rsid w:val="5E5667B9"/>
    <w:rsid w:val="5E571008"/>
    <w:rsid w:val="5E7C013A"/>
    <w:rsid w:val="5E8531CF"/>
    <w:rsid w:val="5EB0547E"/>
    <w:rsid w:val="5EB35F66"/>
    <w:rsid w:val="5ED507DB"/>
    <w:rsid w:val="5EEC2E30"/>
    <w:rsid w:val="5EF76A54"/>
    <w:rsid w:val="5EFB37AC"/>
    <w:rsid w:val="5F0028A2"/>
    <w:rsid w:val="5F0312E2"/>
    <w:rsid w:val="5F111BA1"/>
    <w:rsid w:val="5F151A22"/>
    <w:rsid w:val="5F1D7210"/>
    <w:rsid w:val="5F2C5EE7"/>
    <w:rsid w:val="5F2F3AEC"/>
    <w:rsid w:val="5F2F7081"/>
    <w:rsid w:val="5F4F66B6"/>
    <w:rsid w:val="5F532814"/>
    <w:rsid w:val="5F616C5D"/>
    <w:rsid w:val="5F735E7F"/>
    <w:rsid w:val="5F7F3EFF"/>
    <w:rsid w:val="5F8F4FA8"/>
    <w:rsid w:val="601F1EDE"/>
    <w:rsid w:val="60396C37"/>
    <w:rsid w:val="6052773F"/>
    <w:rsid w:val="60781E06"/>
    <w:rsid w:val="607A18FB"/>
    <w:rsid w:val="60822B6A"/>
    <w:rsid w:val="60882BA9"/>
    <w:rsid w:val="609118D2"/>
    <w:rsid w:val="60A66B6F"/>
    <w:rsid w:val="60A75186"/>
    <w:rsid w:val="60B211D5"/>
    <w:rsid w:val="60BC01D1"/>
    <w:rsid w:val="60CD5099"/>
    <w:rsid w:val="60EA24AF"/>
    <w:rsid w:val="61061F2A"/>
    <w:rsid w:val="614C500E"/>
    <w:rsid w:val="6162474D"/>
    <w:rsid w:val="616F7798"/>
    <w:rsid w:val="61CF42E9"/>
    <w:rsid w:val="61DA3167"/>
    <w:rsid w:val="61E20B6A"/>
    <w:rsid w:val="61F46347"/>
    <w:rsid w:val="61FE241F"/>
    <w:rsid w:val="621A0906"/>
    <w:rsid w:val="622717F5"/>
    <w:rsid w:val="622A7FE9"/>
    <w:rsid w:val="62310C74"/>
    <w:rsid w:val="623334A5"/>
    <w:rsid w:val="624757DB"/>
    <w:rsid w:val="62550781"/>
    <w:rsid w:val="626119DE"/>
    <w:rsid w:val="62AF2187"/>
    <w:rsid w:val="62E26950"/>
    <w:rsid w:val="62F87DCE"/>
    <w:rsid w:val="630F2BDB"/>
    <w:rsid w:val="63106611"/>
    <w:rsid w:val="63157F90"/>
    <w:rsid w:val="63315240"/>
    <w:rsid w:val="63394E78"/>
    <w:rsid w:val="633E1894"/>
    <w:rsid w:val="634057AE"/>
    <w:rsid w:val="637B1ED4"/>
    <w:rsid w:val="63AA3F73"/>
    <w:rsid w:val="63E70A68"/>
    <w:rsid w:val="63F06988"/>
    <w:rsid w:val="63F600FF"/>
    <w:rsid w:val="64044C89"/>
    <w:rsid w:val="640B2BBD"/>
    <w:rsid w:val="640E4AFB"/>
    <w:rsid w:val="64153651"/>
    <w:rsid w:val="641840AA"/>
    <w:rsid w:val="64351EF1"/>
    <w:rsid w:val="6471706F"/>
    <w:rsid w:val="649F5227"/>
    <w:rsid w:val="64D60D68"/>
    <w:rsid w:val="64EC3B8F"/>
    <w:rsid w:val="65010623"/>
    <w:rsid w:val="65186549"/>
    <w:rsid w:val="653C3659"/>
    <w:rsid w:val="657A6C5C"/>
    <w:rsid w:val="65A054B3"/>
    <w:rsid w:val="65BA0B69"/>
    <w:rsid w:val="661530D9"/>
    <w:rsid w:val="661900FE"/>
    <w:rsid w:val="661B2E3D"/>
    <w:rsid w:val="66265D1A"/>
    <w:rsid w:val="662F5543"/>
    <w:rsid w:val="666B22C8"/>
    <w:rsid w:val="6695296C"/>
    <w:rsid w:val="66996D20"/>
    <w:rsid w:val="66D074CC"/>
    <w:rsid w:val="670F6326"/>
    <w:rsid w:val="671078F8"/>
    <w:rsid w:val="671946CF"/>
    <w:rsid w:val="6734143E"/>
    <w:rsid w:val="673E2AC8"/>
    <w:rsid w:val="674A1390"/>
    <w:rsid w:val="674F62ED"/>
    <w:rsid w:val="679B3DE9"/>
    <w:rsid w:val="67BB5807"/>
    <w:rsid w:val="67BF5F83"/>
    <w:rsid w:val="67EA7755"/>
    <w:rsid w:val="67F60F57"/>
    <w:rsid w:val="67FA48D6"/>
    <w:rsid w:val="684405E5"/>
    <w:rsid w:val="68611836"/>
    <w:rsid w:val="68BA07DE"/>
    <w:rsid w:val="68E25DB2"/>
    <w:rsid w:val="69240857"/>
    <w:rsid w:val="69546927"/>
    <w:rsid w:val="696174F9"/>
    <w:rsid w:val="699F6F06"/>
    <w:rsid w:val="69C904E7"/>
    <w:rsid w:val="69CF6C05"/>
    <w:rsid w:val="6A360E76"/>
    <w:rsid w:val="6A4069D7"/>
    <w:rsid w:val="6A524F61"/>
    <w:rsid w:val="6A8339E6"/>
    <w:rsid w:val="6A957436"/>
    <w:rsid w:val="6A9B1567"/>
    <w:rsid w:val="6AD24701"/>
    <w:rsid w:val="6ADD6F7F"/>
    <w:rsid w:val="6AE00F64"/>
    <w:rsid w:val="6AE43A4C"/>
    <w:rsid w:val="6AED18CA"/>
    <w:rsid w:val="6AEE425D"/>
    <w:rsid w:val="6AF82C27"/>
    <w:rsid w:val="6B476628"/>
    <w:rsid w:val="6B6C03C5"/>
    <w:rsid w:val="6BCC33EB"/>
    <w:rsid w:val="6BCF119D"/>
    <w:rsid w:val="6BD060E6"/>
    <w:rsid w:val="6C0619DE"/>
    <w:rsid w:val="6C1F0367"/>
    <w:rsid w:val="6C21313A"/>
    <w:rsid w:val="6C33617C"/>
    <w:rsid w:val="6C735CDE"/>
    <w:rsid w:val="6C9A2316"/>
    <w:rsid w:val="6CBC01A6"/>
    <w:rsid w:val="6CBE6B52"/>
    <w:rsid w:val="6CDC220F"/>
    <w:rsid w:val="6CF96F5B"/>
    <w:rsid w:val="6D100685"/>
    <w:rsid w:val="6D733292"/>
    <w:rsid w:val="6DC1179B"/>
    <w:rsid w:val="6DD42B03"/>
    <w:rsid w:val="6DDC4073"/>
    <w:rsid w:val="6DE4400F"/>
    <w:rsid w:val="6DFB4D5A"/>
    <w:rsid w:val="6E0C5A18"/>
    <w:rsid w:val="6E291281"/>
    <w:rsid w:val="6E2E4294"/>
    <w:rsid w:val="6E385448"/>
    <w:rsid w:val="6E3E0B73"/>
    <w:rsid w:val="6E513F89"/>
    <w:rsid w:val="6E6B7334"/>
    <w:rsid w:val="6EA46927"/>
    <w:rsid w:val="6EDF4BD1"/>
    <w:rsid w:val="6EEF3062"/>
    <w:rsid w:val="6F072E21"/>
    <w:rsid w:val="6F086A56"/>
    <w:rsid w:val="6F0E6B22"/>
    <w:rsid w:val="6F2410E7"/>
    <w:rsid w:val="6F2972F9"/>
    <w:rsid w:val="6F6314D0"/>
    <w:rsid w:val="6F696F10"/>
    <w:rsid w:val="6F737B5D"/>
    <w:rsid w:val="6FA472F5"/>
    <w:rsid w:val="6FB07244"/>
    <w:rsid w:val="6FB974F2"/>
    <w:rsid w:val="6FFF7EFD"/>
    <w:rsid w:val="70016437"/>
    <w:rsid w:val="7014389C"/>
    <w:rsid w:val="70487B0A"/>
    <w:rsid w:val="70500251"/>
    <w:rsid w:val="70607E02"/>
    <w:rsid w:val="70680AB6"/>
    <w:rsid w:val="70726E22"/>
    <w:rsid w:val="70E12444"/>
    <w:rsid w:val="70EE15B5"/>
    <w:rsid w:val="70EE3E89"/>
    <w:rsid w:val="70FB0A3E"/>
    <w:rsid w:val="718177D6"/>
    <w:rsid w:val="71A1681F"/>
    <w:rsid w:val="71B55F1B"/>
    <w:rsid w:val="71CC7F7E"/>
    <w:rsid w:val="71CE574C"/>
    <w:rsid w:val="71E34ED9"/>
    <w:rsid w:val="71FA3D71"/>
    <w:rsid w:val="72025957"/>
    <w:rsid w:val="720E21BF"/>
    <w:rsid w:val="724E4F82"/>
    <w:rsid w:val="727C168E"/>
    <w:rsid w:val="728D7827"/>
    <w:rsid w:val="728F37F3"/>
    <w:rsid w:val="72980EB7"/>
    <w:rsid w:val="72B330EC"/>
    <w:rsid w:val="72E501F4"/>
    <w:rsid w:val="733B719C"/>
    <w:rsid w:val="73436029"/>
    <w:rsid w:val="73580F94"/>
    <w:rsid w:val="73581E97"/>
    <w:rsid w:val="7390549F"/>
    <w:rsid w:val="73A82D33"/>
    <w:rsid w:val="73CB7268"/>
    <w:rsid w:val="73F225C2"/>
    <w:rsid w:val="741474EC"/>
    <w:rsid w:val="743B0FBB"/>
    <w:rsid w:val="743B754C"/>
    <w:rsid w:val="74A30B87"/>
    <w:rsid w:val="74B26199"/>
    <w:rsid w:val="74CF3278"/>
    <w:rsid w:val="74D31A49"/>
    <w:rsid w:val="750A6817"/>
    <w:rsid w:val="75247903"/>
    <w:rsid w:val="75434C23"/>
    <w:rsid w:val="756255A3"/>
    <w:rsid w:val="75761260"/>
    <w:rsid w:val="757F1DA1"/>
    <w:rsid w:val="75CA129D"/>
    <w:rsid w:val="75CB42B2"/>
    <w:rsid w:val="75CE65FA"/>
    <w:rsid w:val="75CF7B0F"/>
    <w:rsid w:val="75F5533A"/>
    <w:rsid w:val="763E6D9C"/>
    <w:rsid w:val="76544C6D"/>
    <w:rsid w:val="765E7CCC"/>
    <w:rsid w:val="76603CCA"/>
    <w:rsid w:val="7675585B"/>
    <w:rsid w:val="767C3FC0"/>
    <w:rsid w:val="767F6D26"/>
    <w:rsid w:val="76AD316E"/>
    <w:rsid w:val="76AF2B73"/>
    <w:rsid w:val="76E36C6F"/>
    <w:rsid w:val="77CA70B1"/>
    <w:rsid w:val="77E603FA"/>
    <w:rsid w:val="77EF5BF8"/>
    <w:rsid w:val="781820C1"/>
    <w:rsid w:val="78516324"/>
    <w:rsid w:val="787145DA"/>
    <w:rsid w:val="788A2677"/>
    <w:rsid w:val="78A31532"/>
    <w:rsid w:val="78C80D26"/>
    <w:rsid w:val="790A5989"/>
    <w:rsid w:val="79144DE9"/>
    <w:rsid w:val="791A6B7B"/>
    <w:rsid w:val="791C36B4"/>
    <w:rsid w:val="792D194A"/>
    <w:rsid w:val="798A048B"/>
    <w:rsid w:val="79B901C9"/>
    <w:rsid w:val="79BA76AE"/>
    <w:rsid w:val="79D45C73"/>
    <w:rsid w:val="79D61D80"/>
    <w:rsid w:val="79E46DA8"/>
    <w:rsid w:val="7A322CB4"/>
    <w:rsid w:val="7A547B22"/>
    <w:rsid w:val="7A853D1B"/>
    <w:rsid w:val="7A886E15"/>
    <w:rsid w:val="7A8E785B"/>
    <w:rsid w:val="7ADED000"/>
    <w:rsid w:val="7AEC1737"/>
    <w:rsid w:val="7AF30A88"/>
    <w:rsid w:val="7B0831C9"/>
    <w:rsid w:val="7B1C3927"/>
    <w:rsid w:val="7B360D2B"/>
    <w:rsid w:val="7B3B62E0"/>
    <w:rsid w:val="7B44452F"/>
    <w:rsid w:val="7B5F5B35"/>
    <w:rsid w:val="7B712626"/>
    <w:rsid w:val="7B714259"/>
    <w:rsid w:val="7B7B7BA7"/>
    <w:rsid w:val="7B9E6A12"/>
    <w:rsid w:val="7BB86FD0"/>
    <w:rsid w:val="7BC01938"/>
    <w:rsid w:val="7BED2837"/>
    <w:rsid w:val="7BF54C14"/>
    <w:rsid w:val="7C0A50B6"/>
    <w:rsid w:val="7C2D2F34"/>
    <w:rsid w:val="7C3A10C6"/>
    <w:rsid w:val="7C583E0C"/>
    <w:rsid w:val="7C6A3EE7"/>
    <w:rsid w:val="7C7D2EC4"/>
    <w:rsid w:val="7C880360"/>
    <w:rsid w:val="7C8D3F79"/>
    <w:rsid w:val="7CE0161A"/>
    <w:rsid w:val="7CE20151"/>
    <w:rsid w:val="7CE43444"/>
    <w:rsid w:val="7D024481"/>
    <w:rsid w:val="7D0A17C5"/>
    <w:rsid w:val="7D254520"/>
    <w:rsid w:val="7D4E22FA"/>
    <w:rsid w:val="7D7B454A"/>
    <w:rsid w:val="7D8F043E"/>
    <w:rsid w:val="7DEE6ACC"/>
    <w:rsid w:val="7E2EA543"/>
    <w:rsid w:val="7E53217D"/>
    <w:rsid w:val="7E674707"/>
    <w:rsid w:val="7E7E140B"/>
    <w:rsid w:val="7E8F53A7"/>
    <w:rsid w:val="7EC9120C"/>
    <w:rsid w:val="7ED6289D"/>
    <w:rsid w:val="7EF43EF0"/>
    <w:rsid w:val="7EF8342F"/>
    <w:rsid w:val="7F0E19B6"/>
    <w:rsid w:val="7F385D18"/>
    <w:rsid w:val="7F421847"/>
    <w:rsid w:val="7F4D5489"/>
    <w:rsid w:val="7F593D14"/>
    <w:rsid w:val="7F67260B"/>
    <w:rsid w:val="7F8F55B8"/>
    <w:rsid w:val="7F904083"/>
    <w:rsid w:val="7FBB6944"/>
    <w:rsid w:val="7FCC1B56"/>
    <w:rsid w:val="7FE1757C"/>
    <w:rsid w:val="7FFBDB2A"/>
    <w:rsid w:val="9FDFF1D5"/>
    <w:rsid w:val="BDEF9537"/>
    <w:rsid w:val="BFFDF1AD"/>
    <w:rsid w:val="D6FBCA37"/>
    <w:rsid w:val="D7EC4435"/>
    <w:rsid w:val="EEFF5B6B"/>
    <w:rsid w:val="FFFF4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jc w:val="left"/>
      <w:outlineLvl w:val="0"/>
    </w:pPr>
    <w:rPr>
      <w:rFonts w:hint="eastAsia" w:ascii="宋体" w:hAnsi="宋体"/>
      <w:color w:val="000000"/>
      <w:kern w:val="44"/>
      <w:sz w:val="33"/>
      <w:szCs w:val="33"/>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4">
    <w:name w:val="Body Text"/>
    <w:basedOn w:val="1"/>
    <w:link w:val="16"/>
    <w:unhideWhenUsed/>
    <w:qFormat/>
    <w:uiPriority w:val="1"/>
    <w:pPr>
      <w:autoSpaceDE w:val="0"/>
      <w:autoSpaceDN w:val="0"/>
      <w:jc w:val="left"/>
    </w:pPr>
    <w:rPr>
      <w:rFonts w:ascii="仿宋" w:hAnsi="仿宋" w:eastAsia="仿宋" w:cs="仿宋"/>
      <w:kern w:val="0"/>
      <w:sz w:val="32"/>
      <w:szCs w:val="32"/>
      <w:lang w:val="zh-CN" w:bidi="zh-CN"/>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99"/>
    <w:pPr>
      <w:spacing w:before="100" w:beforeAutospacing="1" w:after="100" w:afterAutospacing="1"/>
      <w:jc w:val="left"/>
    </w:pPr>
    <w:rPr>
      <w:kern w:val="0"/>
      <w:sz w:val="24"/>
    </w:rPr>
  </w:style>
  <w:style w:type="character" w:styleId="10">
    <w:name w:val="Strong"/>
    <w:qFormat/>
    <w:uiPriority w:val="0"/>
    <w:rPr>
      <w:b/>
    </w:rPr>
  </w:style>
  <w:style w:type="character" w:styleId="11">
    <w:name w:val="Emphasis"/>
    <w:qFormat/>
    <w:uiPriority w:val="0"/>
    <w:rPr>
      <w:i/>
    </w:rPr>
  </w:style>
  <w:style w:type="character" w:styleId="12">
    <w:name w:val="HTML Variable"/>
    <w:qFormat/>
    <w:uiPriority w:val="0"/>
    <w:rPr>
      <w:i/>
    </w:rPr>
  </w:style>
  <w:style w:type="character" w:styleId="13">
    <w:name w:val="Hyperlink"/>
    <w:qFormat/>
    <w:uiPriority w:val="0"/>
    <w:rPr>
      <w:color w:val="000000"/>
      <w:u w:val="none"/>
    </w:rPr>
  </w:style>
  <w:style w:type="character" w:customStyle="1" w:styleId="14">
    <w:name w:val="访问过的超链接1"/>
    <w:qFormat/>
    <w:uiPriority w:val="0"/>
    <w:rPr>
      <w:color w:val="000000"/>
      <w:u w:val="none"/>
    </w:rPr>
  </w:style>
  <w:style w:type="character" w:customStyle="1" w:styleId="15">
    <w:name w:val="fr1"/>
    <w:qFormat/>
    <w:uiPriority w:val="0"/>
  </w:style>
  <w:style w:type="character" w:customStyle="1" w:styleId="16">
    <w:name w:val="正文文本 字符"/>
    <w:basedOn w:val="9"/>
    <w:link w:val="4"/>
    <w:qFormat/>
    <w:uiPriority w:val="1"/>
    <w:rPr>
      <w:rFonts w:ascii="仿宋" w:hAnsi="仿宋" w:eastAsia="仿宋" w:cs="仿宋"/>
      <w:sz w:val="32"/>
      <w:szCs w:val="32"/>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1174</Words>
  <Characters>1198</Characters>
  <Lines>20</Lines>
  <Paragraphs>5</Paragraphs>
  <TotalTime>1</TotalTime>
  <ScaleCrop>false</ScaleCrop>
  <LinksUpToDate>false</LinksUpToDate>
  <CharactersWithSpaces>1207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2022-01-19T07:19:00Z</dcterms:created>
  <dc:creator>yanghongling</dc:creator>
  <cp:lastModifiedBy>ZzZShuo</cp:lastModifiedBy>
  <cp:lastPrinted>2020-12-01T17:42:00Z</cp:lastPrinted>
  <dcterms:modified xsi:type="dcterms:W3CDTF">2025-10-16T06:31:56Z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E2F87E05C1864F9A885CB3BB2E500855</vt:lpwstr>
  </property>
  <property fmtid="{D5CDD505-2E9C-101B-9397-08002B2CF9AE}" pid="4" name="KSOTemplateDocerSaveRecord">
    <vt:lpwstr>eyJoZGlkIjoiNGQwMmQ0OTQ0NWY3MWY1N2Y3NmQ1ZjQzZWYwNGQ2MWQiLCJ1c2VySWQiOiIzMTg0MjUzNjEifQ==</vt:lpwstr>
  </property>
</Properties>
</file>